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A8AA" w14:textId="77777777" w:rsidR="00F57B54" w:rsidRPr="00473459" w:rsidRDefault="003B4440" w:rsidP="00F57B54">
      <w:pPr>
        <w:jc w:val="center"/>
        <w:rPr>
          <w:rFonts w:ascii="Times New Roman" w:hAnsi="Times New Roman"/>
          <w:noProof/>
        </w:rPr>
      </w:pPr>
      <w:r w:rsidRPr="00473459">
        <w:rPr>
          <w:rFonts w:ascii="Times New Roman" w:hAnsi="Times New Roman"/>
          <w:noProof/>
        </w:rPr>
        <mc:AlternateContent>
          <mc:Choice Requires="wps">
            <w:drawing>
              <wp:anchor distT="0" distB="0" distL="114300" distR="114300" simplePos="0" relativeHeight="251662336" behindDoc="0" locked="0" layoutInCell="1" allowOverlap="1" wp14:anchorId="3500FDAF" wp14:editId="0210F8E5">
                <wp:simplePos x="0" y="0"/>
                <wp:positionH relativeFrom="column">
                  <wp:posOffset>976630</wp:posOffset>
                </wp:positionH>
                <wp:positionV relativeFrom="paragraph">
                  <wp:posOffset>228714</wp:posOffset>
                </wp:positionV>
                <wp:extent cx="4623018" cy="47878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018" cy="4787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7DC00A" w14:textId="77777777" w:rsidR="00E67221" w:rsidRPr="00015D32" w:rsidRDefault="00E67221" w:rsidP="00F57B54">
                            <w:pPr>
                              <w:pStyle w:val="Title"/>
                              <w:rPr>
                                <w:color w:val="270074"/>
                                <w:sz w:val="32"/>
                              </w:rPr>
                            </w:pPr>
                            <w:r w:rsidRPr="00015D32">
                              <w:rPr>
                                <w:color w:val="270074"/>
                                <w:sz w:val="32"/>
                              </w:rPr>
                              <w:t>SOCIETY FOR MILITARY PSYCHOLOGY</w:t>
                            </w:r>
                          </w:p>
                          <w:p w14:paraId="4D3D1546" w14:textId="77777777" w:rsidR="00E67221" w:rsidRPr="00513945" w:rsidRDefault="00E67221" w:rsidP="00F57B54">
                            <w:pPr>
                              <w:jc w:val="center"/>
                              <w:rPr>
                                <w:rFonts w:ascii="Garamond" w:hAnsi="Garamond"/>
                                <w:color w:val="270074"/>
                              </w:rPr>
                            </w:pPr>
                            <w:r>
                              <w:rPr>
                                <w:rFonts w:ascii="Garamond" w:hAnsi="Garamond"/>
                                <w:i/>
                                <w:color w:val="270074"/>
                              </w:rPr>
                              <w:t xml:space="preserve">Division 19 of the </w:t>
                            </w:r>
                            <w:r w:rsidRPr="00513945">
                              <w:rPr>
                                <w:rFonts w:ascii="Garamond" w:hAnsi="Garamond"/>
                                <w:i/>
                                <w:color w:val="270074"/>
                              </w:rPr>
                              <w:t>American Psychological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0FDAF" id="_x0000_t202" coordsize="21600,21600" o:spt="202" path="m,l,21600r21600,l21600,xe">
                <v:stroke joinstyle="miter"/>
                <v:path gradientshapeok="t" o:connecttype="rect"/>
              </v:shapetype>
              <v:shape id="Text Box 8" o:spid="_x0000_s1026" type="#_x0000_t202" style="position:absolute;left:0;text-align:left;margin-left:76.9pt;margin-top:18pt;width:364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PE4AEAAKEDAAAOAAAAZHJzL2Uyb0RvYy54bWysU9Fu0zAUfUfiHyy/0yQlW0vUdBqbhpDG&#10;QBr7AMexk4jE11y7TcrXc+10XWFviBfL9nXOPefck83VNPRsr9B1YEqeLVLOlJFQd6Yp+dP3u3dr&#10;zpwXphY9GFXyg3L8avv2zWa0hVpCC32tkBGIccVoS956b4skcbJVg3ALsMpQUQMOwtMRm6RGMRL6&#10;0CfLNL1MRsDaIkjlHN3ezkW+jfhaK+m/au2UZ33JiZuPK8a1Cmuy3YiiQWHbTh5piH9gMYjOUNMT&#10;1K3wgu2wewU1dBLBgfYLCUMCWndSRQ2kJkv/UvPYCquiFjLH2ZNN7v/Byof9o/2GzE8fYaIBRhHO&#10;3oP84ZiBm1aYRl0jwtgqUVPjLFiWjNYVx0+D1a5wAaQav0BNQxY7DxFo0jgEV0gnI3QawOFkupo8&#10;k3SZXy7fpxnFRFItX61X64vYQhTPX1t0/pOCgYVNyZGGGtHF/t75wEYUz09CMwN3Xd/Hwfbmjwt6&#10;GG4i+0B4pu6naqLXQUUF9YF0IMw5oVzTpgX8xdlIGSm5+7kTqDjrPxvy4kOW5yFU8ZBfrJZ0wPNK&#10;dV4RRhJUyT1n8/bGz0HcWeyaljrN7hu4Jv90F6W9sDryphxExcfMhqCdn+Orlz9r+xsAAP//AwBQ&#10;SwMEFAAGAAgAAAAhABQ/ltHdAAAACgEAAA8AAABkcnMvZG93bnJldi54bWxMj0tPwzAQhO9I/Adr&#10;kbhRO/ShEOJUCMQVRHlI3LbxNomI11HsNuHfs5zgODuj2W/K7ex7daIxdoEtZAsDirgOruPGwtvr&#10;41UOKiZkh31gsvBNEbbV+VmJhQsTv9BplxolJRwLtNCmNBRax7olj3ERBmLxDmH0mESOjXYjTlLu&#10;e31tzEZ77Fg+tDjQfUv11+7oLbw/HT4/Vua5efDrYQqz0exvtLWXF/PdLahEc/oLwy++oEMlTPtw&#10;ZBdVL3q9FPRkYbmRTRLI80wOe3GybAW6KvX/CdUPAAAA//8DAFBLAQItABQABgAIAAAAIQC2gziS&#10;/gAAAOEBAAATAAAAAAAAAAAAAAAAAAAAAABbQ29udGVudF9UeXBlc10ueG1sUEsBAi0AFAAGAAgA&#10;AAAhADj9If/WAAAAlAEAAAsAAAAAAAAAAAAAAAAALwEAAF9yZWxzLy5yZWxzUEsBAi0AFAAGAAgA&#10;AAAhAEMjk8TgAQAAoQMAAA4AAAAAAAAAAAAAAAAALgIAAGRycy9lMm9Eb2MueG1sUEsBAi0AFAAG&#10;AAgAAAAhABQ/ltHdAAAACgEAAA8AAAAAAAAAAAAAAAAAOgQAAGRycy9kb3ducmV2LnhtbFBLBQYA&#10;AAAABAAEAPMAAABEBQAAAAA=&#10;" filled="f" stroked="f">
                <v:textbox>
                  <w:txbxContent>
                    <w:p w14:paraId="227DC00A" w14:textId="77777777" w:rsidR="00E67221" w:rsidRPr="00015D32" w:rsidRDefault="00E67221" w:rsidP="00F57B54">
                      <w:pPr>
                        <w:pStyle w:val="Title"/>
                        <w:rPr>
                          <w:color w:val="270074"/>
                          <w:sz w:val="32"/>
                        </w:rPr>
                      </w:pPr>
                      <w:r w:rsidRPr="00015D32">
                        <w:rPr>
                          <w:color w:val="270074"/>
                          <w:sz w:val="32"/>
                        </w:rPr>
                        <w:t>SOCIETY FOR MILITARY PSYCHOLOGY</w:t>
                      </w:r>
                    </w:p>
                    <w:p w14:paraId="4D3D1546" w14:textId="77777777" w:rsidR="00E67221" w:rsidRPr="00513945" w:rsidRDefault="00E67221" w:rsidP="00F57B54">
                      <w:pPr>
                        <w:jc w:val="center"/>
                        <w:rPr>
                          <w:rFonts w:ascii="Garamond" w:hAnsi="Garamond"/>
                          <w:color w:val="270074"/>
                        </w:rPr>
                      </w:pPr>
                      <w:r>
                        <w:rPr>
                          <w:rFonts w:ascii="Garamond" w:hAnsi="Garamond"/>
                          <w:i/>
                          <w:color w:val="270074"/>
                        </w:rPr>
                        <w:t xml:space="preserve">Division 19 of the </w:t>
                      </w:r>
                      <w:r w:rsidRPr="00513945">
                        <w:rPr>
                          <w:rFonts w:ascii="Garamond" w:hAnsi="Garamond"/>
                          <w:i/>
                          <w:color w:val="270074"/>
                        </w:rPr>
                        <w:t>American Psychological Association</w:t>
                      </w:r>
                    </w:p>
                  </w:txbxContent>
                </v:textbox>
              </v:shape>
            </w:pict>
          </mc:Fallback>
        </mc:AlternateContent>
      </w:r>
      <w:r w:rsidR="002746B8" w:rsidRPr="00473459">
        <w:rPr>
          <w:rFonts w:ascii="Times New Roman" w:hAnsi="Times New Roman"/>
          <w:noProof/>
        </w:rPr>
        <w:drawing>
          <wp:inline distT="0" distB="0" distL="0" distR="0" wp14:anchorId="60292642" wp14:editId="25AD8D3E">
            <wp:extent cx="838835" cy="838835"/>
            <wp:effectExtent l="19050" t="0" r="0" b="0"/>
            <wp:docPr id="2" name="Picture 2" descr="1000 back purpl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 back purple-v2"/>
                    <pic:cNvPicPr>
                      <a:picLocks noChangeAspect="1" noChangeArrowheads="1"/>
                    </pic:cNvPicPr>
                  </pic:nvPicPr>
                  <pic:blipFill>
                    <a:blip r:embed="rId8" cstate="print"/>
                    <a:srcRect/>
                    <a:stretch>
                      <a:fillRect/>
                    </a:stretch>
                  </pic:blipFill>
                  <pic:spPr bwMode="auto">
                    <a:xfrm>
                      <a:off x="0" y="0"/>
                      <a:ext cx="838835" cy="838835"/>
                    </a:xfrm>
                    <a:prstGeom prst="rect">
                      <a:avLst/>
                    </a:prstGeom>
                    <a:noFill/>
                  </pic:spPr>
                </pic:pic>
              </a:graphicData>
            </a:graphic>
          </wp:inline>
        </w:drawing>
      </w:r>
      <w:r w:rsidR="00F57B54" w:rsidRPr="00473459">
        <w:rPr>
          <w:rFonts w:ascii="Times New Roman" w:hAnsi="Times New Roman"/>
          <w:noProof/>
        </w:rPr>
        <w:tab/>
      </w:r>
      <w:r w:rsidR="00F57B54"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791D40" w:rsidRPr="00473459">
        <w:rPr>
          <w:rFonts w:ascii="Times New Roman" w:hAnsi="Times New Roman"/>
          <w:noProof/>
        </w:rPr>
        <w:tab/>
      </w:r>
      <w:r w:rsidR="00F57B54" w:rsidRPr="00473459">
        <w:rPr>
          <w:rFonts w:ascii="Times New Roman" w:hAnsi="Times New Roman"/>
          <w:noProof/>
        </w:rPr>
        <w:tab/>
      </w:r>
      <w:r w:rsidR="00F57B54" w:rsidRPr="00473459">
        <w:rPr>
          <w:rFonts w:ascii="Times New Roman" w:hAnsi="Times New Roman"/>
          <w:noProof/>
        </w:rPr>
        <w:tab/>
      </w:r>
      <w:r w:rsidR="00F57B54" w:rsidRPr="00473459">
        <w:rPr>
          <w:rFonts w:ascii="Times New Roman" w:hAnsi="Times New Roman"/>
          <w:noProof/>
        </w:rPr>
        <w:tab/>
      </w:r>
      <w:r w:rsidR="00F57B54" w:rsidRPr="00473459">
        <w:rPr>
          <w:rFonts w:ascii="Times New Roman" w:hAnsi="Times New Roman"/>
          <w:noProof/>
        </w:rPr>
        <w:tab/>
        <w:t xml:space="preserve"> </w:t>
      </w:r>
      <w:r w:rsidR="002746B8" w:rsidRPr="00473459">
        <w:rPr>
          <w:rFonts w:ascii="Times New Roman" w:hAnsi="Times New Roman"/>
          <w:noProof/>
        </w:rPr>
        <w:drawing>
          <wp:inline distT="0" distB="0" distL="0" distR="0" wp14:anchorId="0E105726" wp14:editId="23EBF531">
            <wp:extent cx="838200" cy="838200"/>
            <wp:effectExtent l="19050" t="0" r="0" b="0"/>
            <wp:docPr id="8" name="Picture 8" descr="1000 front-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front-purple"/>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pic:spPr>
                </pic:pic>
              </a:graphicData>
            </a:graphic>
          </wp:inline>
        </w:drawing>
      </w:r>
    </w:p>
    <w:p w14:paraId="056C5928" w14:textId="77777777" w:rsidR="00CF44B4" w:rsidRPr="00BF2DAF" w:rsidRDefault="00CF44B4" w:rsidP="00CF44B4">
      <w:pPr>
        <w:rPr>
          <w:rFonts w:ascii="Times New Roman" w:hAnsi="Times New Roman"/>
          <w:sz w:val="22"/>
          <w:szCs w:val="22"/>
        </w:rPr>
      </w:pPr>
    </w:p>
    <w:p w14:paraId="35DF7CE7" w14:textId="1F1E544E" w:rsidR="00F63512" w:rsidRPr="00713F21" w:rsidRDefault="00F63512" w:rsidP="00713F21">
      <w:pPr>
        <w:spacing w:after="240" w:line="259" w:lineRule="auto"/>
        <w:jc w:val="center"/>
        <w:rPr>
          <w:rFonts w:ascii="Calibri" w:eastAsia="Calibri" w:hAnsi="Calibri"/>
          <w:b/>
          <w:bCs/>
        </w:rPr>
      </w:pPr>
      <w:r w:rsidRPr="006108F9">
        <w:rPr>
          <w:rFonts w:ascii="Calibri" w:eastAsia="Calibri" w:hAnsi="Calibri"/>
          <w:b/>
          <w:bCs/>
        </w:rPr>
        <w:t xml:space="preserve">Division 19 Award Nominations Due </w:t>
      </w:r>
      <w:r w:rsidR="00DE4F87" w:rsidRPr="006108F9">
        <w:rPr>
          <w:rFonts w:ascii="Calibri" w:eastAsia="Calibri" w:hAnsi="Calibri"/>
          <w:b/>
          <w:bCs/>
        </w:rPr>
        <w:t xml:space="preserve">June 9, </w:t>
      </w:r>
      <w:r w:rsidR="004360A0" w:rsidRPr="006108F9">
        <w:rPr>
          <w:rFonts w:ascii="Calibri" w:eastAsia="Calibri" w:hAnsi="Calibri"/>
          <w:b/>
          <w:bCs/>
        </w:rPr>
        <w:t>2024</w:t>
      </w:r>
    </w:p>
    <w:p w14:paraId="6F675508" w14:textId="1DE0F954" w:rsidR="00CE2336" w:rsidRDefault="00F63512" w:rsidP="00F63512">
      <w:pPr>
        <w:spacing w:after="160" w:line="259" w:lineRule="auto"/>
        <w:rPr>
          <w:rFonts w:ascii="Calibri" w:eastAsia="Calibri" w:hAnsi="Calibri"/>
          <w:sz w:val="22"/>
          <w:szCs w:val="22"/>
        </w:rPr>
      </w:pPr>
      <w:r w:rsidRPr="00F63512">
        <w:rPr>
          <w:rFonts w:ascii="Calibri" w:eastAsia="Calibri" w:hAnsi="Calibri"/>
          <w:sz w:val="22"/>
          <w:szCs w:val="22"/>
        </w:rPr>
        <w:t xml:space="preserve">The Society for Military Psychology </w:t>
      </w:r>
      <w:r w:rsidR="0082171F">
        <w:rPr>
          <w:rFonts w:ascii="Calibri" w:eastAsia="Calibri" w:hAnsi="Calibri"/>
          <w:sz w:val="22"/>
          <w:szCs w:val="22"/>
        </w:rPr>
        <w:t xml:space="preserve">calls for award nominations that recognize </w:t>
      </w:r>
      <w:r w:rsidR="002F4ADD">
        <w:rPr>
          <w:rFonts w:ascii="Calibri" w:eastAsia="Calibri" w:hAnsi="Calibri"/>
          <w:sz w:val="22"/>
          <w:szCs w:val="22"/>
        </w:rPr>
        <w:t>exceptional</w:t>
      </w:r>
      <w:r w:rsidRPr="00F63512">
        <w:rPr>
          <w:rFonts w:ascii="Calibri" w:eastAsia="Calibri" w:hAnsi="Calibri"/>
          <w:sz w:val="22"/>
          <w:szCs w:val="22"/>
        </w:rPr>
        <w:t xml:space="preserve"> contribut</w:t>
      </w:r>
      <w:r w:rsidR="002A2249">
        <w:rPr>
          <w:rFonts w:ascii="Calibri" w:eastAsia="Calibri" w:hAnsi="Calibri"/>
          <w:sz w:val="22"/>
          <w:szCs w:val="22"/>
        </w:rPr>
        <w:t xml:space="preserve">ions </w:t>
      </w:r>
      <w:r w:rsidRPr="00F63512">
        <w:rPr>
          <w:rFonts w:ascii="Calibri" w:eastAsia="Calibri" w:hAnsi="Calibri"/>
          <w:sz w:val="22"/>
          <w:szCs w:val="22"/>
        </w:rPr>
        <w:t>to Military Psychology</w:t>
      </w:r>
      <w:r w:rsidR="0082171F">
        <w:rPr>
          <w:rFonts w:ascii="Calibri" w:eastAsia="Calibri" w:hAnsi="Calibri"/>
          <w:sz w:val="22"/>
          <w:szCs w:val="22"/>
        </w:rPr>
        <w:t>.</w:t>
      </w:r>
      <w:r w:rsidR="002D5933">
        <w:rPr>
          <w:rFonts w:ascii="Calibri" w:eastAsia="Calibri" w:hAnsi="Calibri"/>
          <w:sz w:val="22"/>
          <w:szCs w:val="22"/>
        </w:rPr>
        <w:t xml:space="preserve"> </w:t>
      </w:r>
      <w:r w:rsidR="00233ADD">
        <w:rPr>
          <w:rFonts w:ascii="Calibri" w:eastAsia="Calibri" w:hAnsi="Calibri"/>
          <w:sz w:val="22"/>
          <w:szCs w:val="22"/>
        </w:rPr>
        <w:t xml:space="preserve">Nominations </w:t>
      </w:r>
      <w:r w:rsidR="00867551">
        <w:rPr>
          <w:rFonts w:ascii="Calibri" w:eastAsia="Calibri" w:hAnsi="Calibri"/>
          <w:sz w:val="22"/>
          <w:szCs w:val="22"/>
        </w:rPr>
        <w:t>will be accepted from</w:t>
      </w:r>
      <w:r w:rsidR="00AE0620">
        <w:rPr>
          <w:rFonts w:ascii="Calibri" w:eastAsia="Calibri" w:hAnsi="Calibri"/>
          <w:sz w:val="22"/>
          <w:szCs w:val="22"/>
        </w:rPr>
        <w:t xml:space="preserve"> Division 19</w:t>
      </w:r>
      <w:r w:rsidR="00867551">
        <w:rPr>
          <w:rFonts w:ascii="Calibri" w:eastAsia="Calibri" w:hAnsi="Calibri"/>
          <w:sz w:val="22"/>
          <w:szCs w:val="22"/>
        </w:rPr>
        <w:t xml:space="preserve"> </w:t>
      </w:r>
      <w:r w:rsidR="00233ADD">
        <w:rPr>
          <w:rFonts w:ascii="Calibri" w:eastAsia="Calibri" w:hAnsi="Calibri"/>
          <w:sz w:val="22"/>
          <w:szCs w:val="22"/>
        </w:rPr>
        <w:t>member</w:t>
      </w:r>
      <w:r w:rsidR="004E5DF6">
        <w:rPr>
          <w:rFonts w:ascii="Calibri" w:eastAsia="Calibri" w:hAnsi="Calibri"/>
          <w:sz w:val="22"/>
          <w:szCs w:val="22"/>
        </w:rPr>
        <w:t>s</w:t>
      </w:r>
      <w:r w:rsidR="00CE2336">
        <w:rPr>
          <w:rFonts w:ascii="Calibri" w:eastAsia="Calibri" w:hAnsi="Calibri"/>
          <w:sz w:val="22"/>
          <w:szCs w:val="22"/>
        </w:rPr>
        <w:t xml:space="preserve"> in good standing</w:t>
      </w:r>
      <w:r w:rsidR="00233ADD">
        <w:rPr>
          <w:rFonts w:ascii="Calibri" w:eastAsia="Calibri" w:hAnsi="Calibri"/>
          <w:sz w:val="22"/>
          <w:szCs w:val="22"/>
        </w:rPr>
        <w:t xml:space="preserve">; self-nominations </w:t>
      </w:r>
      <w:r w:rsidR="00021AC1">
        <w:rPr>
          <w:rFonts w:ascii="Calibri" w:eastAsia="Calibri" w:hAnsi="Calibri"/>
          <w:sz w:val="22"/>
          <w:szCs w:val="22"/>
        </w:rPr>
        <w:t>are</w:t>
      </w:r>
      <w:r w:rsidR="00233ADD">
        <w:rPr>
          <w:rFonts w:ascii="Calibri" w:eastAsia="Calibri" w:hAnsi="Calibri"/>
          <w:sz w:val="22"/>
          <w:szCs w:val="22"/>
        </w:rPr>
        <w:t xml:space="preserve"> not accepted.</w:t>
      </w:r>
      <w:r w:rsidR="000821D8">
        <w:rPr>
          <w:rFonts w:ascii="Calibri" w:eastAsia="Calibri" w:hAnsi="Calibri"/>
          <w:sz w:val="22"/>
          <w:szCs w:val="22"/>
        </w:rPr>
        <w:t xml:space="preserve"> </w:t>
      </w:r>
      <w:r w:rsidR="00CE2336">
        <w:rPr>
          <w:rFonts w:ascii="Calibri" w:eastAsia="Calibri" w:hAnsi="Calibri"/>
          <w:sz w:val="22"/>
          <w:szCs w:val="22"/>
        </w:rPr>
        <w:t xml:space="preserve">Members submitting nominations </w:t>
      </w:r>
      <w:r w:rsidR="000821D8">
        <w:rPr>
          <w:rFonts w:ascii="Calibri" w:eastAsia="Calibri" w:hAnsi="Calibri"/>
          <w:sz w:val="22"/>
          <w:szCs w:val="22"/>
        </w:rPr>
        <w:t>are encouraged to select the award that best represents contributions of their nominee rather than submitting</w:t>
      </w:r>
      <w:r w:rsidR="00D94613">
        <w:rPr>
          <w:rFonts w:ascii="Calibri" w:eastAsia="Calibri" w:hAnsi="Calibri"/>
          <w:sz w:val="22"/>
          <w:szCs w:val="22"/>
        </w:rPr>
        <w:t xml:space="preserve"> the same</w:t>
      </w:r>
      <w:r w:rsidR="000821D8">
        <w:rPr>
          <w:rFonts w:ascii="Calibri" w:eastAsia="Calibri" w:hAnsi="Calibri"/>
          <w:sz w:val="22"/>
          <w:szCs w:val="22"/>
        </w:rPr>
        <w:t xml:space="preserve"> nominee for multiple awards.</w:t>
      </w:r>
      <w:r w:rsidR="00CE2336">
        <w:rPr>
          <w:rFonts w:ascii="Calibri" w:eastAsia="Calibri" w:hAnsi="Calibri"/>
          <w:sz w:val="22"/>
          <w:szCs w:val="22"/>
        </w:rPr>
        <w:t xml:space="preserve"> Members </w:t>
      </w:r>
      <w:r w:rsidR="00D23D00">
        <w:rPr>
          <w:rFonts w:ascii="Calibri" w:eastAsia="Calibri" w:hAnsi="Calibri"/>
          <w:sz w:val="22"/>
          <w:szCs w:val="22"/>
        </w:rPr>
        <w:t xml:space="preserve">are welcome to </w:t>
      </w:r>
      <w:r w:rsidR="00CE2336">
        <w:rPr>
          <w:rFonts w:ascii="Calibri" w:eastAsia="Calibri" w:hAnsi="Calibri"/>
          <w:sz w:val="22"/>
          <w:szCs w:val="22"/>
        </w:rPr>
        <w:t>submit nominations on behalf o</w:t>
      </w:r>
      <w:r w:rsidR="002D5933">
        <w:rPr>
          <w:rFonts w:ascii="Calibri" w:eastAsia="Calibri" w:hAnsi="Calibri"/>
          <w:sz w:val="22"/>
          <w:szCs w:val="22"/>
        </w:rPr>
        <w:t>f</w:t>
      </w:r>
      <w:r w:rsidR="00CE2336">
        <w:rPr>
          <w:rFonts w:ascii="Calibri" w:eastAsia="Calibri" w:hAnsi="Calibri"/>
          <w:sz w:val="22"/>
          <w:szCs w:val="22"/>
        </w:rPr>
        <w:t xml:space="preserve"> multiple nominees.</w:t>
      </w:r>
    </w:p>
    <w:p w14:paraId="2FDF53EC" w14:textId="427669D1" w:rsidR="00EF38CD" w:rsidRDefault="002D5933" w:rsidP="00F63512">
      <w:pPr>
        <w:spacing w:after="160" w:line="259" w:lineRule="auto"/>
        <w:rPr>
          <w:rFonts w:ascii="Calibri" w:eastAsia="Calibri" w:hAnsi="Calibri"/>
          <w:sz w:val="22"/>
          <w:szCs w:val="22"/>
        </w:rPr>
      </w:pPr>
      <w:r>
        <w:rPr>
          <w:rFonts w:ascii="Calibri" w:eastAsia="Calibri" w:hAnsi="Calibri"/>
          <w:sz w:val="22"/>
          <w:szCs w:val="22"/>
        </w:rPr>
        <w:t xml:space="preserve">Nominations should be submitted </w:t>
      </w:r>
      <w:r w:rsidR="00C10A59" w:rsidRPr="00C10A59">
        <w:rPr>
          <w:rFonts w:ascii="Calibri" w:eastAsia="Calibri" w:hAnsi="Calibri"/>
          <w:b/>
          <w:bCs/>
          <w:sz w:val="22"/>
          <w:szCs w:val="22"/>
        </w:rPr>
        <w:t xml:space="preserve">prior to midnight Eastern Time </w:t>
      </w:r>
      <w:r w:rsidR="00713F21">
        <w:rPr>
          <w:rFonts w:ascii="Calibri" w:eastAsia="Calibri" w:hAnsi="Calibri"/>
          <w:b/>
          <w:bCs/>
          <w:sz w:val="22"/>
          <w:szCs w:val="22"/>
        </w:rPr>
        <w:t>-</w:t>
      </w:r>
      <w:r w:rsidR="00C10A59" w:rsidRPr="00C10A59">
        <w:rPr>
          <w:rFonts w:ascii="Calibri" w:eastAsia="Calibri" w:hAnsi="Calibri"/>
          <w:b/>
          <w:bCs/>
          <w:sz w:val="22"/>
          <w:szCs w:val="22"/>
        </w:rPr>
        <w:t xml:space="preserve"> June 9, 2024</w:t>
      </w:r>
      <w:r w:rsidR="00713F21">
        <w:rPr>
          <w:rFonts w:ascii="Calibri" w:eastAsia="Calibri" w:hAnsi="Calibri"/>
          <w:b/>
          <w:bCs/>
          <w:sz w:val="22"/>
          <w:szCs w:val="22"/>
        </w:rPr>
        <w:t>.</w:t>
      </w:r>
      <w:r w:rsidR="00C10A59">
        <w:rPr>
          <w:rFonts w:ascii="Calibri" w:eastAsia="Calibri" w:hAnsi="Calibri"/>
          <w:sz w:val="22"/>
          <w:szCs w:val="22"/>
        </w:rPr>
        <w:t xml:space="preserve"> </w:t>
      </w:r>
      <w:r w:rsidR="00713F21">
        <w:rPr>
          <w:rFonts w:ascii="Calibri" w:eastAsia="Calibri" w:hAnsi="Calibri"/>
          <w:sz w:val="22"/>
          <w:szCs w:val="22"/>
        </w:rPr>
        <w:t xml:space="preserve">Award nominations may be submitted </w:t>
      </w:r>
      <w:r w:rsidRPr="00EF38CD">
        <w:rPr>
          <w:rFonts w:ascii="Calibri" w:eastAsia="Calibri" w:hAnsi="Calibri"/>
          <w:sz w:val="22"/>
          <w:szCs w:val="22"/>
        </w:rPr>
        <w:t xml:space="preserve">through </w:t>
      </w:r>
      <w:r w:rsidR="00240009">
        <w:rPr>
          <w:rFonts w:ascii="Calibri" w:eastAsia="Calibri" w:hAnsi="Calibri"/>
          <w:sz w:val="22"/>
          <w:szCs w:val="22"/>
        </w:rPr>
        <w:t>the Division 19 awards</w:t>
      </w:r>
      <w:r w:rsidR="00713F21">
        <w:rPr>
          <w:rFonts w:ascii="Calibri" w:eastAsia="Calibri" w:hAnsi="Calibri"/>
          <w:sz w:val="22"/>
          <w:szCs w:val="22"/>
        </w:rPr>
        <w:t xml:space="preserve"> platform</w:t>
      </w:r>
      <w:r w:rsidR="00240009">
        <w:rPr>
          <w:rFonts w:ascii="Calibri" w:eastAsia="Calibri" w:hAnsi="Calibri"/>
          <w:sz w:val="22"/>
          <w:szCs w:val="22"/>
        </w:rPr>
        <w:t xml:space="preserve"> (</w:t>
      </w:r>
      <w:r>
        <w:rPr>
          <w:rFonts w:ascii="Calibri" w:eastAsia="Calibri" w:hAnsi="Calibri"/>
          <w:sz w:val="22"/>
          <w:szCs w:val="22"/>
        </w:rPr>
        <w:t>Award Force</w:t>
      </w:r>
      <w:r w:rsidR="00240009">
        <w:rPr>
          <w:rFonts w:ascii="Calibri" w:eastAsia="Calibri" w:hAnsi="Calibri"/>
          <w:sz w:val="22"/>
          <w:szCs w:val="22"/>
        </w:rPr>
        <w:t>)</w:t>
      </w:r>
      <w:r>
        <w:rPr>
          <w:rFonts w:ascii="Calibri" w:eastAsia="Calibri" w:hAnsi="Calibri"/>
          <w:sz w:val="22"/>
          <w:szCs w:val="22"/>
        </w:rPr>
        <w:t xml:space="preserve"> at </w:t>
      </w:r>
      <w:hyperlink r:id="rId10" w:history="1">
        <w:r w:rsidRPr="00F70FA6">
          <w:rPr>
            <w:rStyle w:val="Hyperlink"/>
            <w:rFonts w:ascii="Calibri" w:eastAsia="Calibri" w:hAnsi="Calibri"/>
            <w:sz w:val="22"/>
            <w:szCs w:val="22"/>
          </w:rPr>
          <w:t>https://division19.awardsplatform.com/</w:t>
        </w:r>
      </w:hyperlink>
      <w:r w:rsidR="00240009">
        <w:rPr>
          <w:rFonts w:ascii="Calibri" w:eastAsia="Calibri" w:hAnsi="Calibri"/>
          <w:sz w:val="22"/>
          <w:szCs w:val="22"/>
        </w:rPr>
        <w:t xml:space="preserve">. </w:t>
      </w:r>
      <w:r w:rsidR="00C10A59">
        <w:rPr>
          <w:rFonts w:ascii="Calibri" w:eastAsia="Calibri" w:hAnsi="Calibri"/>
          <w:sz w:val="22"/>
          <w:szCs w:val="22"/>
        </w:rPr>
        <w:t xml:space="preserve">Members submitting nominations </w:t>
      </w:r>
      <w:r>
        <w:rPr>
          <w:rFonts w:ascii="Calibri" w:eastAsia="Calibri" w:hAnsi="Calibri"/>
          <w:sz w:val="22"/>
          <w:szCs w:val="22"/>
        </w:rPr>
        <w:t>will</w:t>
      </w:r>
      <w:r w:rsidR="002D570B">
        <w:rPr>
          <w:rFonts w:ascii="Calibri" w:eastAsia="Calibri" w:hAnsi="Calibri"/>
          <w:sz w:val="22"/>
          <w:szCs w:val="22"/>
        </w:rPr>
        <w:t xml:space="preserve"> be guided by instructions after </w:t>
      </w:r>
      <w:r>
        <w:rPr>
          <w:rFonts w:ascii="Calibri" w:eastAsia="Calibri" w:hAnsi="Calibri"/>
          <w:sz w:val="22"/>
          <w:szCs w:val="22"/>
        </w:rPr>
        <w:t>log</w:t>
      </w:r>
      <w:r w:rsidR="002D570B">
        <w:rPr>
          <w:rFonts w:ascii="Calibri" w:eastAsia="Calibri" w:hAnsi="Calibri"/>
          <w:sz w:val="22"/>
          <w:szCs w:val="22"/>
        </w:rPr>
        <w:t xml:space="preserve">ging </w:t>
      </w:r>
      <w:r>
        <w:rPr>
          <w:rFonts w:ascii="Calibri" w:eastAsia="Calibri" w:hAnsi="Calibri"/>
          <w:sz w:val="22"/>
          <w:szCs w:val="22"/>
        </w:rPr>
        <w:t>in</w:t>
      </w:r>
      <w:r w:rsidR="002D570B">
        <w:rPr>
          <w:rFonts w:ascii="Calibri" w:eastAsia="Calibri" w:hAnsi="Calibri"/>
          <w:sz w:val="22"/>
          <w:szCs w:val="22"/>
        </w:rPr>
        <w:t>to an existing account</w:t>
      </w:r>
      <w:r>
        <w:rPr>
          <w:rFonts w:ascii="Calibri" w:eastAsia="Calibri" w:hAnsi="Calibri"/>
          <w:sz w:val="22"/>
          <w:szCs w:val="22"/>
        </w:rPr>
        <w:t xml:space="preserve"> or register</w:t>
      </w:r>
      <w:r w:rsidR="002D570B">
        <w:rPr>
          <w:rFonts w:ascii="Calibri" w:eastAsia="Calibri" w:hAnsi="Calibri"/>
          <w:sz w:val="22"/>
          <w:szCs w:val="22"/>
        </w:rPr>
        <w:t>ing</w:t>
      </w:r>
      <w:r>
        <w:rPr>
          <w:rFonts w:ascii="Calibri" w:eastAsia="Calibri" w:hAnsi="Calibri"/>
          <w:sz w:val="22"/>
          <w:szCs w:val="22"/>
        </w:rPr>
        <w:t xml:space="preserve"> a</w:t>
      </w:r>
      <w:r w:rsidR="002D570B">
        <w:rPr>
          <w:rFonts w:ascii="Calibri" w:eastAsia="Calibri" w:hAnsi="Calibri"/>
          <w:sz w:val="22"/>
          <w:szCs w:val="22"/>
        </w:rPr>
        <w:t xml:space="preserve"> new </w:t>
      </w:r>
      <w:r>
        <w:rPr>
          <w:rFonts w:ascii="Calibri" w:eastAsia="Calibri" w:hAnsi="Calibri"/>
          <w:sz w:val="22"/>
          <w:szCs w:val="22"/>
        </w:rPr>
        <w:t>account</w:t>
      </w:r>
      <w:r w:rsidR="002D570B">
        <w:rPr>
          <w:rFonts w:ascii="Calibri" w:eastAsia="Calibri" w:hAnsi="Calibri"/>
          <w:sz w:val="22"/>
          <w:szCs w:val="22"/>
        </w:rPr>
        <w:t>.</w:t>
      </w:r>
      <w:r w:rsidR="00240009">
        <w:rPr>
          <w:rFonts w:ascii="Calibri" w:eastAsia="Calibri" w:hAnsi="Calibri"/>
          <w:sz w:val="22"/>
          <w:szCs w:val="22"/>
        </w:rPr>
        <w:t xml:space="preserve"> </w:t>
      </w:r>
    </w:p>
    <w:p w14:paraId="7328E43B" w14:textId="6DA6FE4C" w:rsidR="00DE4F87" w:rsidRPr="00DE4F87" w:rsidRDefault="00AE0620" w:rsidP="00DE4F87">
      <w:pPr>
        <w:spacing w:after="160" w:line="259" w:lineRule="auto"/>
        <w:rPr>
          <w:rFonts w:ascii="Calibri" w:eastAsia="Calibri" w:hAnsi="Calibri"/>
          <w:sz w:val="22"/>
          <w:szCs w:val="22"/>
        </w:rPr>
      </w:pPr>
      <w:r>
        <w:rPr>
          <w:rFonts w:ascii="Calibri" w:eastAsia="Calibri" w:hAnsi="Calibri"/>
          <w:sz w:val="22"/>
          <w:szCs w:val="22"/>
        </w:rPr>
        <w:t>N</w:t>
      </w:r>
      <w:r w:rsidR="00DE4F87" w:rsidRPr="00DE4F87">
        <w:rPr>
          <w:rFonts w:ascii="Calibri" w:eastAsia="Calibri" w:hAnsi="Calibri"/>
          <w:sz w:val="22"/>
          <w:szCs w:val="22"/>
        </w:rPr>
        <w:t xml:space="preserve">ominations </w:t>
      </w:r>
      <w:r>
        <w:rPr>
          <w:rFonts w:ascii="Calibri" w:eastAsia="Calibri" w:hAnsi="Calibri"/>
          <w:sz w:val="22"/>
          <w:szCs w:val="22"/>
        </w:rPr>
        <w:t xml:space="preserve">may be submitted </w:t>
      </w:r>
      <w:r w:rsidR="00DE4F87" w:rsidRPr="00DE4F87">
        <w:rPr>
          <w:rFonts w:ascii="Calibri" w:eastAsia="Calibri" w:hAnsi="Calibri"/>
          <w:sz w:val="22"/>
          <w:szCs w:val="22"/>
        </w:rPr>
        <w:t xml:space="preserve">for the following </w:t>
      </w:r>
      <w:r w:rsidR="00DF7C64">
        <w:rPr>
          <w:rFonts w:ascii="Calibri" w:eastAsia="Calibri" w:hAnsi="Calibri"/>
          <w:sz w:val="22"/>
          <w:szCs w:val="22"/>
        </w:rPr>
        <w:t xml:space="preserve">Society </w:t>
      </w:r>
      <w:r w:rsidR="00964413">
        <w:rPr>
          <w:rFonts w:ascii="Calibri" w:eastAsia="Calibri" w:hAnsi="Calibri"/>
          <w:sz w:val="22"/>
          <w:szCs w:val="22"/>
        </w:rPr>
        <w:t xml:space="preserve">recognition </w:t>
      </w:r>
      <w:r w:rsidR="00DE4F87" w:rsidRPr="00DE4F87">
        <w:rPr>
          <w:rFonts w:ascii="Calibri" w:eastAsia="Calibri" w:hAnsi="Calibri"/>
          <w:sz w:val="22"/>
          <w:szCs w:val="22"/>
        </w:rPr>
        <w:t>awards</w:t>
      </w:r>
      <w:r>
        <w:rPr>
          <w:rFonts w:ascii="Calibri" w:eastAsia="Calibri" w:hAnsi="Calibri"/>
          <w:sz w:val="22"/>
          <w:szCs w:val="22"/>
        </w:rPr>
        <w:t xml:space="preserve"> </w:t>
      </w:r>
      <w:r w:rsidR="00781150">
        <w:rPr>
          <w:rFonts w:ascii="Calibri" w:eastAsia="Calibri" w:hAnsi="Calibri"/>
          <w:sz w:val="22"/>
          <w:szCs w:val="22"/>
        </w:rPr>
        <w:t xml:space="preserve">which will </w:t>
      </w:r>
      <w:r w:rsidR="00DF7C64">
        <w:rPr>
          <w:rFonts w:ascii="Calibri" w:eastAsia="Calibri" w:hAnsi="Calibri"/>
          <w:sz w:val="22"/>
          <w:szCs w:val="22"/>
        </w:rPr>
        <w:t xml:space="preserve">be </w:t>
      </w:r>
      <w:r>
        <w:rPr>
          <w:rFonts w:ascii="Calibri" w:eastAsia="Calibri" w:hAnsi="Calibri"/>
          <w:sz w:val="22"/>
          <w:szCs w:val="22"/>
        </w:rPr>
        <w:t xml:space="preserve">presented at the </w:t>
      </w:r>
      <w:r w:rsidR="00781150">
        <w:rPr>
          <w:rFonts w:ascii="Calibri" w:eastAsia="Calibri" w:hAnsi="Calibri"/>
          <w:sz w:val="22"/>
          <w:szCs w:val="22"/>
        </w:rPr>
        <w:t xml:space="preserve">upcoming </w:t>
      </w:r>
      <w:r>
        <w:rPr>
          <w:rFonts w:ascii="Calibri" w:eastAsia="Calibri" w:hAnsi="Calibri"/>
          <w:sz w:val="22"/>
          <w:szCs w:val="22"/>
        </w:rPr>
        <w:t>APA convention</w:t>
      </w:r>
      <w:r w:rsidR="00DE4F87" w:rsidRPr="00DE4F87">
        <w:rPr>
          <w:rFonts w:ascii="Calibri" w:eastAsia="Calibri" w:hAnsi="Calibri"/>
          <w:sz w:val="22"/>
          <w:szCs w:val="22"/>
        </w:rPr>
        <w:t>:</w:t>
      </w:r>
    </w:p>
    <w:p w14:paraId="6373CBBE" w14:textId="77777777" w:rsidR="00DE4F87" w:rsidRP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t xml:space="preserve">John C. Flanagan Lifetime Achievement Award: </w:t>
      </w:r>
      <w:r w:rsidRPr="00DE4F87">
        <w:rPr>
          <w:rFonts w:ascii="Calibri" w:eastAsia="Calibri" w:hAnsi="Calibri"/>
          <w:sz w:val="22"/>
          <w:szCs w:val="22"/>
        </w:rPr>
        <w:t>The John C. Flanagan Lifetime Achievement Award recognizes career-long achievements in military psychology. These contributions may be in the form of excellence in research, service, product development, and administration. Any of these must clearly reflect advancement of the profession of military psychology, improved effectiveness of military psychology systems, or service on behalf of the welfare of military personnel.</w:t>
      </w:r>
    </w:p>
    <w:p w14:paraId="6C5C196E" w14:textId="77777777" w:rsidR="00DE4F87" w:rsidRP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t>Julius E. Uhlaner Award:</w:t>
      </w:r>
      <w:r w:rsidRPr="00DE4F87">
        <w:rPr>
          <w:rFonts w:ascii="Calibri" w:eastAsia="Calibri" w:hAnsi="Calibri"/>
          <w:sz w:val="22"/>
          <w:szCs w:val="22"/>
        </w:rPr>
        <w:t xml:space="preserve"> The Julius E. Uhlaner Award recognizes outstanding contributions in research on military selection and recruitment.</w:t>
      </w:r>
    </w:p>
    <w:p w14:paraId="244886E6" w14:textId="77777777" w:rsidR="00DE4F87" w:rsidRP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t>Charles S. Gersoni Award:</w:t>
      </w:r>
      <w:r w:rsidRPr="00DE4F87">
        <w:rPr>
          <w:rFonts w:ascii="Calibri" w:eastAsia="Calibri" w:hAnsi="Calibri"/>
          <w:sz w:val="22"/>
          <w:szCs w:val="22"/>
        </w:rPr>
        <w:t xml:space="preserve"> The Charles S. Gersoni Military Psychology Award is for outstanding contributions to military psychology. These contributions may be in the form of excellence in research, service, product development, and administration. Any of these must clearly reflect advancement of the profession of military psychology, improved effectiveness of military psychology systems, or service on behalf of the welfare of military personnel. The Gersoni Award can be awarded to an individual or team.</w:t>
      </w:r>
    </w:p>
    <w:p w14:paraId="0D6BFBCD" w14:textId="77777777" w:rsidR="00DE4F87" w:rsidRP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t xml:space="preserve">Arthur W. Melton Early Career Achievement Award: </w:t>
      </w:r>
      <w:r w:rsidRPr="00DE4F87">
        <w:rPr>
          <w:rFonts w:ascii="Calibri" w:eastAsia="Calibri" w:hAnsi="Calibri"/>
          <w:sz w:val="22"/>
          <w:szCs w:val="22"/>
        </w:rPr>
        <w:t>The Arthur W. Melton Early Achievement Award is given to recognize outstanding early career achievements in military psychology, normally within five to 10 years of entry into the field. These outstanding contributions may be in the form of excellence in research, service, product development, and administration. Any of these must clearly reflect advancement of the profession of military psychology, improved effectiveness of military psychology systems, or service on behalf of the welfare of military personnel.</w:t>
      </w:r>
    </w:p>
    <w:p w14:paraId="02A79D93" w14:textId="77777777" w:rsidR="00DE4F87" w:rsidRP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t xml:space="preserve">Military Psychology Distinguished Mentor Award: </w:t>
      </w:r>
      <w:r w:rsidRPr="00DE4F87">
        <w:rPr>
          <w:rFonts w:ascii="Calibri" w:eastAsia="Calibri" w:hAnsi="Calibri"/>
          <w:sz w:val="22"/>
          <w:szCs w:val="22"/>
        </w:rPr>
        <w:t>This award is intended to recognize exceptional efforts of individuals who invest in the development of psychologists and other professionals interested in the psychological study of the military through service, education, research, teaching, and training. Mentoring can be that of mentees in any level of professional achievement.</w:t>
      </w:r>
    </w:p>
    <w:p w14:paraId="7354C96C" w14:textId="77777777" w:rsidR="00DE4F87" w:rsidRP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lastRenderedPageBreak/>
        <w:t xml:space="preserve">Outstanding Contributions to Military Psychology by a Non-Psychologist Award: </w:t>
      </w:r>
      <w:r w:rsidRPr="00DE4F87">
        <w:rPr>
          <w:rFonts w:ascii="Calibri" w:eastAsia="Calibri" w:hAnsi="Calibri"/>
          <w:sz w:val="22"/>
          <w:szCs w:val="22"/>
        </w:rPr>
        <w:t>This award recognizes significant contributions to military psychology by a non-psychologist.</w:t>
      </w:r>
    </w:p>
    <w:p w14:paraId="16C016D8" w14:textId="77777777" w:rsidR="00DE4F87" w:rsidRDefault="00DE4F87" w:rsidP="00DE4F87">
      <w:pPr>
        <w:numPr>
          <w:ilvl w:val="0"/>
          <w:numId w:val="19"/>
        </w:numPr>
        <w:spacing w:after="160" w:line="259" w:lineRule="auto"/>
        <w:rPr>
          <w:rFonts w:ascii="Calibri" w:eastAsia="Calibri" w:hAnsi="Calibri"/>
          <w:sz w:val="22"/>
          <w:szCs w:val="22"/>
        </w:rPr>
      </w:pPr>
      <w:r w:rsidRPr="00DE4F87">
        <w:rPr>
          <w:rFonts w:ascii="Calibri" w:eastAsia="Calibri" w:hAnsi="Calibri"/>
          <w:b/>
          <w:bCs/>
          <w:sz w:val="22"/>
          <w:szCs w:val="22"/>
        </w:rPr>
        <w:t>Robert S. Nichols Award:</w:t>
      </w:r>
      <w:r w:rsidRPr="00DE4F87">
        <w:rPr>
          <w:rFonts w:ascii="Calibri" w:eastAsia="Calibri" w:hAnsi="Calibri"/>
          <w:sz w:val="22"/>
          <w:szCs w:val="22"/>
        </w:rPr>
        <w:t xml:space="preserve"> The Robert S. Nichols Award recognizes excellence in service by uniformed clinical psychologists to military personnel and their families.</w:t>
      </w:r>
    </w:p>
    <w:p w14:paraId="45D45E2B" w14:textId="585531E1" w:rsidR="00DE4F87" w:rsidRPr="00DE4F87" w:rsidRDefault="00AE0620" w:rsidP="00E82120">
      <w:pPr>
        <w:spacing w:after="160" w:line="259" w:lineRule="auto"/>
        <w:rPr>
          <w:rFonts w:ascii="Calibri" w:eastAsia="Calibri" w:hAnsi="Calibri"/>
          <w:sz w:val="22"/>
          <w:szCs w:val="22"/>
        </w:rPr>
      </w:pPr>
      <w:r>
        <w:rPr>
          <w:rFonts w:ascii="Calibri" w:eastAsia="Calibri" w:hAnsi="Calibri"/>
          <w:sz w:val="22"/>
          <w:szCs w:val="22"/>
        </w:rPr>
        <w:t xml:space="preserve">In addition </w:t>
      </w:r>
      <w:r w:rsidR="00F96861">
        <w:rPr>
          <w:rFonts w:ascii="Calibri" w:eastAsia="Calibri" w:hAnsi="Calibri"/>
          <w:sz w:val="22"/>
          <w:szCs w:val="22"/>
        </w:rPr>
        <w:t xml:space="preserve">to annual recognition awards, Society members may also submit nominations </w:t>
      </w:r>
      <w:r w:rsidR="002948FF">
        <w:rPr>
          <w:rFonts w:ascii="Calibri" w:eastAsia="Calibri" w:hAnsi="Calibri"/>
          <w:sz w:val="22"/>
          <w:szCs w:val="22"/>
        </w:rPr>
        <w:t>through Award Force</w:t>
      </w:r>
      <w:r w:rsidR="002948FF">
        <w:rPr>
          <w:rFonts w:ascii="Calibri" w:eastAsia="Calibri" w:hAnsi="Calibri"/>
          <w:sz w:val="22"/>
          <w:szCs w:val="22"/>
        </w:rPr>
        <w:t xml:space="preserve"> at any time</w:t>
      </w:r>
      <w:r w:rsidR="002948FF">
        <w:rPr>
          <w:rFonts w:ascii="Calibri" w:eastAsia="Calibri" w:hAnsi="Calibri"/>
          <w:sz w:val="22"/>
          <w:szCs w:val="22"/>
        </w:rPr>
        <w:t xml:space="preserve"> </w:t>
      </w:r>
      <w:r w:rsidR="002948FF">
        <w:rPr>
          <w:rFonts w:ascii="Calibri" w:eastAsia="Calibri" w:hAnsi="Calibri"/>
          <w:sz w:val="22"/>
          <w:szCs w:val="22"/>
        </w:rPr>
        <w:t xml:space="preserve">throughout the year </w:t>
      </w:r>
      <w:r w:rsidR="00F96861">
        <w:rPr>
          <w:rFonts w:ascii="Calibri" w:eastAsia="Calibri" w:hAnsi="Calibri"/>
          <w:sz w:val="22"/>
          <w:szCs w:val="22"/>
        </w:rPr>
        <w:t xml:space="preserve">for a </w:t>
      </w:r>
      <w:r w:rsidR="00F96861" w:rsidRPr="00DE4F87">
        <w:rPr>
          <w:rFonts w:ascii="Calibri" w:eastAsia="Calibri" w:hAnsi="Calibri"/>
          <w:b/>
          <w:bCs/>
          <w:sz w:val="22"/>
          <w:szCs w:val="22"/>
        </w:rPr>
        <w:t>Division 19 Presidential Citation/Special Recognition</w:t>
      </w:r>
      <w:r w:rsidR="002948FF">
        <w:rPr>
          <w:rFonts w:ascii="Calibri" w:eastAsia="Calibri" w:hAnsi="Calibri"/>
          <w:b/>
          <w:bCs/>
          <w:sz w:val="22"/>
          <w:szCs w:val="22"/>
        </w:rPr>
        <w:t>.</w:t>
      </w:r>
      <w:r w:rsidR="00F96861" w:rsidRPr="00DE4F87">
        <w:rPr>
          <w:rFonts w:ascii="Calibri" w:eastAsia="Calibri" w:hAnsi="Calibri"/>
          <w:b/>
          <w:bCs/>
          <w:sz w:val="22"/>
          <w:szCs w:val="22"/>
        </w:rPr>
        <w:t xml:space="preserve"> </w:t>
      </w:r>
      <w:r w:rsidR="002948FF" w:rsidRPr="002948FF">
        <w:rPr>
          <w:rFonts w:ascii="Calibri" w:eastAsia="Calibri" w:hAnsi="Calibri"/>
          <w:sz w:val="22"/>
          <w:szCs w:val="22"/>
        </w:rPr>
        <w:t>Th</w:t>
      </w:r>
      <w:r w:rsidR="002948FF">
        <w:rPr>
          <w:rFonts w:ascii="Calibri" w:eastAsia="Calibri" w:hAnsi="Calibri"/>
          <w:sz w:val="22"/>
          <w:szCs w:val="22"/>
        </w:rPr>
        <w:t xml:space="preserve">ese </w:t>
      </w:r>
      <w:r w:rsidR="002948FF" w:rsidRPr="002948FF">
        <w:rPr>
          <w:rFonts w:ascii="Calibri" w:eastAsia="Calibri" w:hAnsi="Calibri"/>
          <w:sz w:val="22"/>
          <w:szCs w:val="22"/>
        </w:rPr>
        <w:t>award</w:t>
      </w:r>
      <w:r w:rsidR="002948FF">
        <w:rPr>
          <w:rFonts w:ascii="Calibri" w:eastAsia="Calibri" w:hAnsi="Calibri"/>
          <w:sz w:val="22"/>
          <w:szCs w:val="22"/>
        </w:rPr>
        <w:t xml:space="preserve">s are </w:t>
      </w:r>
      <w:r w:rsidR="002948FF" w:rsidRPr="002948FF">
        <w:rPr>
          <w:rFonts w:ascii="Calibri" w:eastAsia="Calibri" w:hAnsi="Calibri"/>
          <w:sz w:val="22"/>
          <w:szCs w:val="22"/>
        </w:rPr>
        <w:t>given at the discretion of the President</w:t>
      </w:r>
      <w:r w:rsidR="002948FF">
        <w:rPr>
          <w:rFonts w:ascii="Calibri" w:eastAsia="Calibri" w:hAnsi="Calibri"/>
          <w:sz w:val="22"/>
          <w:szCs w:val="22"/>
        </w:rPr>
        <w:t xml:space="preserve"> </w:t>
      </w:r>
      <w:r w:rsidR="00F96861" w:rsidRPr="00F96861">
        <w:rPr>
          <w:rFonts w:ascii="Calibri" w:eastAsia="Calibri" w:hAnsi="Calibri"/>
          <w:sz w:val="22"/>
          <w:szCs w:val="22"/>
        </w:rPr>
        <w:t>for</w:t>
      </w:r>
      <w:r w:rsidR="002948FF">
        <w:rPr>
          <w:rFonts w:ascii="Calibri" w:eastAsia="Calibri" w:hAnsi="Calibri"/>
          <w:sz w:val="22"/>
          <w:szCs w:val="22"/>
        </w:rPr>
        <w:t xml:space="preserve"> </w:t>
      </w:r>
      <w:r w:rsidR="002948FF" w:rsidRPr="002948FF">
        <w:rPr>
          <w:rFonts w:ascii="Calibri" w:eastAsia="Calibri" w:hAnsi="Calibri"/>
          <w:sz w:val="22"/>
          <w:szCs w:val="22"/>
        </w:rPr>
        <w:t xml:space="preserve">specific outstanding contributions to Division 19 and/or military psychology. </w:t>
      </w:r>
    </w:p>
    <w:p w14:paraId="5CD08BC8" w14:textId="02F9F769" w:rsidR="00DD1FFD" w:rsidRPr="00C36010" w:rsidRDefault="00E56B93" w:rsidP="00C36010">
      <w:pPr>
        <w:spacing w:after="160" w:line="259" w:lineRule="auto"/>
        <w:rPr>
          <w:rFonts w:ascii="Calibri" w:eastAsia="Calibri" w:hAnsi="Calibri"/>
          <w:sz w:val="22"/>
          <w:szCs w:val="22"/>
        </w:rPr>
      </w:pPr>
      <w:r>
        <w:rPr>
          <w:rFonts w:ascii="Calibri" w:eastAsia="Calibri" w:hAnsi="Calibri"/>
          <w:sz w:val="22"/>
          <w:szCs w:val="22"/>
        </w:rPr>
        <w:t>Award d</w:t>
      </w:r>
      <w:r w:rsidR="009B7B43" w:rsidRPr="00DE4F87">
        <w:rPr>
          <w:rFonts w:ascii="Calibri" w:eastAsia="Calibri" w:hAnsi="Calibri"/>
          <w:sz w:val="22"/>
          <w:szCs w:val="22"/>
        </w:rPr>
        <w:t xml:space="preserve">escriptions and </w:t>
      </w:r>
      <w:r w:rsidR="009B7B43">
        <w:rPr>
          <w:rFonts w:ascii="Calibri" w:eastAsia="Calibri" w:hAnsi="Calibri"/>
          <w:sz w:val="22"/>
          <w:szCs w:val="22"/>
        </w:rPr>
        <w:t xml:space="preserve">specific </w:t>
      </w:r>
      <w:r w:rsidR="009B7B43" w:rsidRPr="00DE4F87">
        <w:rPr>
          <w:rFonts w:ascii="Calibri" w:eastAsia="Calibri" w:hAnsi="Calibri"/>
          <w:sz w:val="22"/>
          <w:szCs w:val="22"/>
        </w:rPr>
        <w:t xml:space="preserve">requirements for nominations </w:t>
      </w:r>
      <w:r w:rsidR="009B7B43">
        <w:rPr>
          <w:rFonts w:ascii="Calibri" w:eastAsia="Calibri" w:hAnsi="Calibri"/>
          <w:sz w:val="22"/>
          <w:szCs w:val="22"/>
        </w:rPr>
        <w:t xml:space="preserve">will be found on the Award Force site after logging in. </w:t>
      </w:r>
      <w:r w:rsidR="009B7B43" w:rsidRPr="00DE4F87">
        <w:rPr>
          <w:rFonts w:ascii="Calibri" w:eastAsia="Calibri" w:hAnsi="Calibri"/>
          <w:sz w:val="22"/>
          <w:szCs w:val="22"/>
        </w:rPr>
        <w:t xml:space="preserve">Please contact Dr. </w:t>
      </w:r>
      <w:r w:rsidR="009B7B43">
        <w:rPr>
          <w:rFonts w:ascii="Calibri" w:eastAsia="Calibri" w:hAnsi="Calibri"/>
          <w:sz w:val="22"/>
          <w:szCs w:val="22"/>
        </w:rPr>
        <w:t xml:space="preserve">Bruce Crow, Chair, Div 19 Awards Committee, </w:t>
      </w:r>
      <w:r w:rsidR="009B7B43" w:rsidRPr="00DE4F87">
        <w:rPr>
          <w:rFonts w:ascii="Calibri" w:eastAsia="Calibri" w:hAnsi="Calibri"/>
          <w:sz w:val="22"/>
          <w:szCs w:val="22"/>
        </w:rPr>
        <w:t xml:space="preserve">at </w:t>
      </w:r>
      <w:hyperlink r:id="rId11" w:history="1">
        <w:r w:rsidR="009B7B43" w:rsidRPr="00DE4F87">
          <w:rPr>
            <w:rStyle w:val="Hyperlink"/>
            <w:rFonts w:ascii="Calibri" w:eastAsia="Calibri" w:hAnsi="Calibri"/>
            <w:sz w:val="22"/>
            <w:szCs w:val="22"/>
          </w:rPr>
          <w:t>pastpresident@militarypsych.org</w:t>
        </w:r>
      </w:hyperlink>
      <w:r w:rsidR="009B7B43" w:rsidRPr="00DE4F87">
        <w:rPr>
          <w:rFonts w:ascii="Calibri" w:eastAsia="Calibri" w:hAnsi="Calibri"/>
          <w:sz w:val="22"/>
          <w:szCs w:val="22"/>
        </w:rPr>
        <w:t xml:space="preserve"> if you have questions or </w:t>
      </w:r>
      <w:r w:rsidR="009B7B43">
        <w:rPr>
          <w:rFonts w:ascii="Calibri" w:eastAsia="Calibri" w:hAnsi="Calibri"/>
          <w:sz w:val="22"/>
          <w:szCs w:val="22"/>
        </w:rPr>
        <w:t xml:space="preserve">require assistance for </w:t>
      </w:r>
      <w:r w:rsidR="009B7B43" w:rsidRPr="00DE4F87">
        <w:rPr>
          <w:rFonts w:ascii="Calibri" w:eastAsia="Calibri" w:hAnsi="Calibri"/>
          <w:sz w:val="22"/>
          <w:szCs w:val="22"/>
        </w:rPr>
        <w:t>submitting a nomination.</w:t>
      </w:r>
    </w:p>
    <w:sectPr w:rsidR="00DD1FFD" w:rsidRPr="00C36010" w:rsidSect="00232098">
      <w:headerReference w:type="even"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6EF4" w14:textId="77777777" w:rsidR="00232098" w:rsidRDefault="00232098">
      <w:r>
        <w:separator/>
      </w:r>
    </w:p>
  </w:endnote>
  <w:endnote w:type="continuationSeparator" w:id="0">
    <w:p w14:paraId="0D63E986" w14:textId="77777777" w:rsidR="00232098" w:rsidRDefault="0023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2F84" w14:textId="77777777" w:rsidR="00232098" w:rsidRDefault="00232098">
      <w:r>
        <w:separator/>
      </w:r>
    </w:p>
  </w:footnote>
  <w:footnote w:type="continuationSeparator" w:id="0">
    <w:p w14:paraId="24BF3DDF" w14:textId="77777777" w:rsidR="00232098" w:rsidRDefault="0023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8B4B" w14:textId="77777777" w:rsidR="00E67221" w:rsidRDefault="00E67221" w:rsidP="00446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C80A9" w14:textId="77777777" w:rsidR="00E67221" w:rsidRDefault="00E67221" w:rsidP="005139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FB"/>
    <w:multiLevelType w:val="multilevel"/>
    <w:tmpl w:val="1E16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38C6"/>
    <w:multiLevelType w:val="hybridMultilevel"/>
    <w:tmpl w:val="BC94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F41A67"/>
    <w:multiLevelType w:val="hybridMultilevel"/>
    <w:tmpl w:val="4C58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80F93"/>
    <w:multiLevelType w:val="hybridMultilevel"/>
    <w:tmpl w:val="70AA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168EC"/>
    <w:multiLevelType w:val="hybridMultilevel"/>
    <w:tmpl w:val="381CE32C"/>
    <w:lvl w:ilvl="0" w:tplc="1DE06A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01560"/>
    <w:multiLevelType w:val="hybridMultilevel"/>
    <w:tmpl w:val="85E29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D56D3"/>
    <w:multiLevelType w:val="hybridMultilevel"/>
    <w:tmpl w:val="1FD0D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85AAB"/>
    <w:multiLevelType w:val="hybridMultilevel"/>
    <w:tmpl w:val="FA16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5825F1"/>
    <w:multiLevelType w:val="hybridMultilevel"/>
    <w:tmpl w:val="7BB66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075EB"/>
    <w:multiLevelType w:val="multilevel"/>
    <w:tmpl w:val="1D3E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E39B5"/>
    <w:multiLevelType w:val="hybridMultilevel"/>
    <w:tmpl w:val="DA36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86E84"/>
    <w:multiLevelType w:val="hybridMultilevel"/>
    <w:tmpl w:val="5E42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C07F2"/>
    <w:multiLevelType w:val="hybridMultilevel"/>
    <w:tmpl w:val="DCAC7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019C7"/>
    <w:multiLevelType w:val="hybridMultilevel"/>
    <w:tmpl w:val="CC58D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C47595"/>
    <w:multiLevelType w:val="hybridMultilevel"/>
    <w:tmpl w:val="537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347C"/>
    <w:multiLevelType w:val="hybridMultilevel"/>
    <w:tmpl w:val="5D5A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335111"/>
    <w:multiLevelType w:val="hybridMultilevel"/>
    <w:tmpl w:val="6BF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A258C"/>
    <w:multiLevelType w:val="hybridMultilevel"/>
    <w:tmpl w:val="FF54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172FEA"/>
    <w:multiLevelType w:val="hybridMultilevel"/>
    <w:tmpl w:val="3B3E1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5867381">
    <w:abstractNumId w:val="14"/>
  </w:num>
  <w:num w:numId="2" w16cid:durableId="1261524284">
    <w:abstractNumId w:val="12"/>
  </w:num>
  <w:num w:numId="3" w16cid:durableId="1641879393">
    <w:abstractNumId w:val="18"/>
  </w:num>
  <w:num w:numId="4" w16cid:durableId="1306618908">
    <w:abstractNumId w:val="10"/>
  </w:num>
  <w:num w:numId="5" w16cid:durableId="1212573648">
    <w:abstractNumId w:val="3"/>
  </w:num>
  <w:num w:numId="6" w16cid:durableId="976029638">
    <w:abstractNumId w:val="8"/>
  </w:num>
  <w:num w:numId="7" w16cid:durableId="1825464794">
    <w:abstractNumId w:val="5"/>
  </w:num>
  <w:num w:numId="8" w16cid:durableId="1506478580">
    <w:abstractNumId w:val="15"/>
  </w:num>
  <w:num w:numId="9" w16cid:durableId="1949392541">
    <w:abstractNumId w:val="7"/>
  </w:num>
  <w:num w:numId="10" w16cid:durableId="908267974">
    <w:abstractNumId w:val="2"/>
  </w:num>
  <w:num w:numId="11" w16cid:durableId="1748457875">
    <w:abstractNumId w:val="13"/>
  </w:num>
  <w:num w:numId="12" w16cid:durableId="2125537428">
    <w:abstractNumId w:val="1"/>
  </w:num>
  <w:num w:numId="13" w16cid:durableId="604926908">
    <w:abstractNumId w:val="6"/>
  </w:num>
  <w:num w:numId="14" w16cid:durableId="673997075">
    <w:abstractNumId w:val="11"/>
  </w:num>
  <w:num w:numId="15" w16cid:durableId="1100445043">
    <w:abstractNumId w:val="17"/>
  </w:num>
  <w:num w:numId="16" w16cid:durableId="1058241498">
    <w:abstractNumId w:val="16"/>
  </w:num>
  <w:num w:numId="17" w16cid:durableId="2077581257">
    <w:abstractNumId w:val="9"/>
  </w:num>
  <w:num w:numId="18" w16cid:durableId="1781146441">
    <w:abstractNumId w:val="4"/>
  </w:num>
  <w:num w:numId="19" w16cid:durableId="206664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45"/>
    <w:rsid w:val="0000134A"/>
    <w:rsid w:val="000018C6"/>
    <w:rsid w:val="00004D84"/>
    <w:rsid w:val="000053C4"/>
    <w:rsid w:val="000062BF"/>
    <w:rsid w:val="0000700D"/>
    <w:rsid w:val="000071CC"/>
    <w:rsid w:val="0000760B"/>
    <w:rsid w:val="000133FE"/>
    <w:rsid w:val="00015161"/>
    <w:rsid w:val="00015D32"/>
    <w:rsid w:val="000200FD"/>
    <w:rsid w:val="00021AC1"/>
    <w:rsid w:val="00021B78"/>
    <w:rsid w:val="0002241E"/>
    <w:rsid w:val="00023F27"/>
    <w:rsid w:val="00024253"/>
    <w:rsid w:val="0002491C"/>
    <w:rsid w:val="0002691F"/>
    <w:rsid w:val="00027C33"/>
    <w:rsid w:val="00027D31"/>
    <w:rsid w:val="00030692"/>
    <w:rsid w:val="00030E68"/>
    <w:rsid w:val="00031F8A"/>
    <w:rsid w:val="000404B7"/>
    <w:rsid w:val="00040859"/>
    <w:rsid w:val="00051018"/>
    <w:rsid w:val="000510D8"/>
    <w:rsid w:val="00055D6E"/>
    <w:rsid w:val="0006215A"/>
    <w:rsid w:val="0006269D"/>
    <w:rsid w:val="00062DF8"/>
    <w:rsid w:val="00063709"/>
    <w:rsid w:val="00064735"/>
    <w:rsid w:val="00064777"/>
    <w:rsid w:val="00065F1B"/>
    <w:rsid w:val="00067BC8"/>
    <w:rsid w:val="00070312"/>
    <w:rsid w:val="00070383"/>
    <w:rsid w:val="000715A2"/>
    <w:rsid w:val="00071ABF"/>
    <w:rsid w:val="00072F92"/>
    <w:rsid w:val="000742CA"/>
    <w:rsid w:val="000743FC"/>
    <w:rsid w:val="00075313"/>
    <w:rsid w:val="00075392"/>
    <w:rsid w:val="000765D8"/>
    <w:rsid w:val="000766E3"/>
    <w:rsid w:val="00077694"/>
    <w:rsid w:val="0008131E"/>
    <w:rsid w:val="000821D8"/>
    <w:rsid w:val="00082206"/>
    <w:rsid w:val="000862E5"/>
    <w:rsid w:val="00086324"/>
    <w:rsid w:val="00086811"/>
    <w:rsid w:val="000907A4"/>
    <w:rsid w:val="00095113"/>
    <w:rsid w:val="000954F4"/>
    <w:rsid w:val="00095E70"/>
    <w:rsid w:val="00096245"/>
    <w:rsid w:val="00097EA1"/>
    <w:rsid w:val="000A3C26"/>
    <w:rsid w:val="000A4BAF"/>
    <w:rsid w:val="000A6A46"/>
    <w:rsid w:val="000A77DB"/>
    <w:rsid w:val="000B1FD8"/>
    <w:rsid w:val="000B3CAC"/>
    <w:rsid w:val="000B65C3"/>
    <w:rsid w:val="000B77E8"/>
    <w:rsid w:val="000C16A6"/>
    <w:rsid w:val="000C54C6"/>
    <w:rsid w:val="000C6107"/>
    <w:rsid w:val="000C6D95"/>
    <w:rsid w:val="000D000D"/>
    <w:rsid w:val="000D0A98"/>
    <w:rsid w:val="000D10DF"/>
    <w:rsid w:val="000D17E0"/>
    <w:rsid w:val="000D2F6D"/>
    <w:rsid w:val="000D7288"/>
    <w:rsid w:val="000E0E6C"/>
    <w:rsid w:val="000E1B0A"/>
    <w:rsid w:val="000E2FCE"/>
    <w:rsid w:val="000E4B0E"/>
    <w:rsid w:val="000E6FB7"/>
    <w:rsid w:val="000F24EB"/>
    <w:rsid w:val="000F399D"/>
    <w:rsid w:val="000F541B"/>
    <w:rsid w:val="001003B2"/>
    <w:rsid w:val="0010046D"/>
    <w:rsid w:val="00100678"/>
    <w:rsid w:val="001009C9"/>
    <w:rsid w:val="00100C19"/>
    <w:rsid w:val="00104BB6"/>
    <w:rsid w:val="00106571"/>
    <w:rsid w:val="00106E73"/>
    <w:rsid w:val="00107000"/>
    <w:rsid w:val="00110E73"/>
    <w:rsid w:val="00111B91"/>
    <w:rsid w:val="00112BFA"/>
    <w:rsid w:val="0011651D"/>
    <w:rsid w:val="001171FF"/>
    <w:rsid w:val="00117BB2"/>
    <w:rsid w:val="00126ACA"/>
    <w:rsid w:val="00131652"/>
    <w:rsid w:val="00133EAE"/>
    <w:rsid w:val="00135AC0"/>
    <w:rsid w:val="00136942"/>
    <w:rsid w:val="00137050"/>
    <w:rsid w:val="001370D2"/>
    <w:rsid w:val="0013775C"/>
    <w:rsid w:val="00140373"/>
    <w:rsid w:val="00142AE4"/>
    <w:rsid w:val="00145B7E"/>
    <w:rsid w:val="00147443"/>
    <w:rsid w:val="00152F8A"/>
    <w:rsid w:val="00154EC3"/>
    <w:rsid w:val="00156DDE"/>
    <w:rsid w:val="00161661"/>
    <w:rsid w:val="00163D14"/>
    <w:rsid w:val="00164D9F"/>
    <w:rsid w:val="0016537C"/>
    <w:rsid w:val="001657D2"/>
    <w:rsid w:val="00165C24"/>
    <w:rsid w:val="001664F2"/>
    <w:rsid w:val="00166A0A"/>
    <w:rsid w:val="00170191"/>
    <w:rsid w:val="001703D1"/>
    <w:rsid w:val="00172ED8"/>
    <w:rsid w:val="00173719"/>
    <w:rsid w:val="00173A92"/>
    <w:rsid w:val="00175AB6"/>
    <w:rsid w:val="00177D4F"/>
    <w:rsid w:val="001904AB"/>
    <w:rsid w:val="00191B18"/>
    <w:rsid w:val="00192653"/>
    <w:rsid w:val="001957B7"/>
    <w:rsid w:val="0019602A"/>
    <w:rsid w:val="001A1AB1"/>
    <w:rsid w:val="001A1DE4"/>
    <w:rsid w:val="001A3A58"/>
    <w:rsid w:val="001A5355"/>
    <w:rsid w:val="001A6EC1"/>
    <w:rsid w:val="001A7455"/>
    <w:rsid w:val="001B3FD2"/>
    <w:rsid w:val="001B49F0"/>
    <w:rsid w:val="001B6012"/>
    <w:rsid w:val="001B6A38"/>
    <w:rsid w:val="001B7AD0"/>
    <w:rsid w:val="001B7E83"/>
    <w:rsid w:val="001C00C1"/>
    <w:rsid w:val="001C2D51"/>
    <w:rsid w:val="001C3426"/>
    <w:rsid w:val="001C3F63"/>
    <w:rsid w:val="001C4513"/>
    <w:rsid w:val="001C6A95"/>
    <w:rsid w:val="001C6F75"/>
    <w:rsid w:val="001C778E"/>
    <w:rsid w:val="001C7B8B"/>
    <w:rsid w:val="001C7E94"/>
    <w:rsid w:val="001D290B"/>
    <w:rsid w:val="001D2AD0"/>
    <w:rsid w:val="001D3848"/>
    <w:rsid w:val="001D391A"/>
    <w:rsid w:val="001D4575"/>
    <w:rsid w:val="001D45F1"/>
    <w:rsid w:val="001D584F"/>
    <w:rsid w:val="001D68E9"/>
    <w:rsid w:val="001E43D0"/>
    <w:rsid w:val="001E6B56"/>
    <w:rsid w:val="001E7135"/>
    <w:rsid w:val="001F30E2"/>
    <w:rsid w:val="001F3AAC"/>
    <w:rsid w:val="001F6565"/>
    <w:rsid w:val="00200590"/>
    <w:rsid w:val="00201984"/>
    <w:rsid w:val="00203DA4"/>
    <w:rsid w:val="00205116"/>
    <w:rsid w:val="00207431"/>
    <w:rsid w:val="0020792D"/>
    <w:rsid w:val="00207D0B"/>
    <w:rsid w:val="00207E02"/>
    <w:rsid w:val="00211717"/>
    <w:rsid w:val="002121CF"/>
    <w:rsid w:val="002146B5"/>
    <w:rsid w:val="0021519D"/>
    <w:rsid w:val="00215F46"/>
    <w:rsid w:val="00222846"/>
    <w:rsid w:val="0022390D"/>
    <w:rsid w:val="002243F2"/>
    <w:rsid w:val="00227913"/>
    <w:rsid w:val="00227F67"/>
    <w:rsid w:val="00232098"/>
    <w:rsid w:val="002339BA"/>
    <w:rsid w:val="00233ADD"/>
    <w:rsid w:val="00234D18"/>
    <w:rsid w:val="002350C5"/>
    <w:rsid w:val="00235553"/>
    <w:rsid w:val="002361C0"/>
    <w:rsid w:val="00237D7E"/>
    <w:rsid w:val="00240009"/>
    <w:rsid w:val="0024152E"/>
    <w:rsid w:val="00241F1B"/>
    <w:rsid w:val="00245675"/>
    <w:rsid w:val="002457D9"/>
    <w:rsid w:val="0024745D"/>
    <w:rsid w:val="00247C36"/>
    <w:rsid w:val="00250BF6"/>
    <w:rsid w:val="002512B8"/>
    <w:rsid w:val="00251B3A"/>
    <w:rsid w:val="00251E9E"/>
    <w:rsid w:val="00252048"/>
    <w:rsid w:val="0025335E"/>
    <w:rsid w:val="0025376F"/>
    <w:rsid w:val="00253A50"/>
    <w:rsid w:val="00256147"/>
    <w:rsid w:val="00257C26"/>
    <w:rsid w:val="00257FB0"/>
    <w:rsid w:val="00260230"/>
    <w:rsid w:val="00262F68"/>
    <w:rsid w:val="00263A47"/>
    <w:rsid w:val="00265A63"/>
    <w:rsid w:val="00265AB3"/>
    <w:rsid w:val="002668D7"/>
    <w:rsid w:val="00266DF7"/>
    <w:rsid w:val="00267B40"/>
    <w:rsid w:val="00273F0F"/>
    <w:rsid w:val="002746B8"/>
    <w:rsid w:val="00281052"/>
    <w:rsid w:val="00285EB2"/>
    <w:rsid w:val="00287972"/>
    <w:rsid w:val="00290A62"/>
    <w:rsid w:val="00292447"/>
    <w:rsid w:val="00292D0D"/>
    <w:rsid w:val="0029308B"/>
    <w:rsid w:val="00293F58"/>
    <w:rsid w:val="002948FF"/>
    <w:rsid w:val="0029535E"/>
    <w:rsid w:val="002973D5"/>
    <w:rsid w:val="002A0A28"/>
    <w:rsid w:val="002A146A"/>
    <w:rsid w:val="002A2249"/>
    <w:rsid w:val="002A3E5B"/>
    <w:rsid w:val="002A407E"/>
    <w:rsid w:val="002A4491"/>
    <w:rsid w:val="002B1D6D"/>
    <w:rsid w:val="002B281C"/>
    <w:rsid w:val="002B4D27"/>
    <w:rsid w:val="002C06CD"/>
    <w:rsid w:val="002C17D9"/>
    <w:rsid w:val="002C42C4"/>
    <w:rsid w:val="002C4CE6"/>
    <w:rsid w:val="002C6054"/>
    <w:rsid w:val="002C6649"/>
    <w:rsid w:val="002D0027"/>
    <w:rsid w:val="002D0DAD"/>
    <w:rsid w:val="002D13B4"/>
    <w:rsid w:val="002D39C6"/>
    <w:rsid w:val="002D570B"/>
    <w:rsid w:val="002D5933"/>
    <w:rsid w:val="002D5F8E"/>
    <w:rsid w:val="002D7780"/>
    <w:rsid w:val="002E3A07"/>
    <w:rsid w:val="002E52C0"/>
    <w:rsid w:val="002E621E"/>
    <w:rsid w:val="002E6B0C"/>
    <w:rsid w:val="002E7999"/>
    <w:rsid w:val="002F0EBE"/>
    <w:rsid w:val="002F2F36"/>
    <w:rsid w:val="002F4ADD"/>
    <w:rsid w:val="002F67E5"/>
    <w:rsid w:val="002F7A89"/>
    <w:rsid w:val="002F7CCE"/>
    <w:rsid w:val="00301716"/>
    <w:rsid w:val="0030200B"/>
    <w:rsid w:val="00302541"/>
    <w:rsid w:val="00303A1D"/>
    <w:rsid w:val="00303E94"/>
    <w:rsid w:val="00305F21"/>
    <w:rsid w:val="003064E5"/>
    <w:rsid w:val="003065AB"/>
    <w:rsid w:val="003118D2"/>
    <w:rsid w:val="0031254F"/>
    <w:rsid w:val="00313693"/>
    <w:rsid w:val="00315035"/>
    <w:rsid w:val="0031570B"/>
    <w:rsid w:val="00317EA2"/>
    <w:rsid w:val="00320238"/>
    <w:rsid w:val="00320EA3"/>
    <w:rsid w:val="00323813"/>
    <w:rsid w:val="00325342"/>
    <w:rsid w:val="0032566A"/>
    <w:rsid w:val="00326644"/>
    <w:rsid w:val="00326B8A"/>
    <w:rsid w:val="00327B28"/>
    <w:rsid w:val="00330097"/>
    <w:rsid w:val="00331628"/>
    <w:rsid w:val="00332BAD"/>
    <w:rsid w:val="00337544"/>
    <w:rsid w:val="00341A87"/>
    <w:rsid w:val="003434D7"/>
    <w:rsid w:val="00345143"/>
    <w:rsid w:val="00346E25"/>
    <w:rsid w:val="0034733B"/>
    <w:rsid w:val="00347648"/>
    <w:rsid w:val="00350599"/>
    <w:rsid w:val="0035135F"/>
    <w:rsid w:val="00352C4B"/>
    <w:rsid w:val="003553B3"/>
    <w:rsid w:val="00356463"/>
    <w:rsid w:val="00356881"/>
    <w:rsid w:val="0036059B"/>
    <w:rsid w:val="0036082F"/>
    <w:rsid w:val="00361721"/>
    <w:rsid w:val="00361DA3"/>
    <w:rsid w:val="00363972"/>
    <w:rsid w:val="003640BE"/>
    <w:rsid w:val="003643C4"/>
    <w:rsid w:val="0036450F"/>
    <w:rsid w:val="00364F28"/>
    <w:rsid w:val="003702A2"/>
    <w:rsid w:val="003703A4"/>
    <w:rsid w:val="0037091E"/>
    <w:rsid w:val="0037162B"/>
    <w:rsid w:val="0037173D"/>
    <w:rsid w:val="0037250A"/>
    <w:rsid w:val="00372677"/>
    <w:rsid w:val="00372ED8"/>
    <w:rsid w:val="00375281"/>
    <w:rsid w:val="003753A4"/>
    <w:rsid w:val="0037731B"/>
    <w:rsid w:val="003773CF"/>
    <w:rsid w:val="00380165"/>
    <w:rsid w:val="00382216"/>
    <w:rsid w:val="00382EB0"/>
    <w:rsid w:val="003836EA"/>
    <w:rsid w:val="0038457D"/>
    <w:rsid w:val="00390AAC"/>
    <w:rsid w:val="00392379"/>
    <w:rsid w:val="00393D66"/>
    <w:rsid w:val="003979B7"/>
    <w:rsid w:val="003A1049"/>
    <w:rsid w:val="003A136D"/>
    <w:rsid w:val="003A26EE"/>
    <w:rsid w:val="003A52DF"/>
    <w:rsid w:val="003B2F4B"/>
    <w:rsid w:val="003B4440"/>
    <w:rsid w:val="003B5152"/>
    <w:rsid w:val="003B6B20"/>
    <w:rsid w:val="003C07A4"/>
    <w:rsid w:val="003C177C"/>
    <w:rsid w:val="003C2849"/>
    <w:rsid w:val="003C2C1A"/>
    <w:rsid w:val="003C2C73"/>
    <w:rsid w:val="003D1B83"/>
    <w:rsid w:val="003D24DD"/>
    <w:rsid w:val="003D2EE9"/>
    <w:rsid w:val="003D3569"/>
    <w:rsid w:val="003D38EF"/>
    <w:rsid w:val="003D3BE0"/>
    <w:rsid w:val="003D3EA5"/>
    <w:rsid w:val="003D5D6A"/>
    <w:rsid w:val="003E083D"/>
    <w:rsid w:val="003E0FEB"/>
    <w:rsid w:val="003E1541"/>
    <w:rsid w:val="003E24D8"/>
    <w:rsid w:val="003E2ABB"/>
    <w:rsid w:val="003E425D"/>
    <w:rsid w:val="003E5C9B"/>
    <w:rsid w:val="003E7253"/>
    <w:rsid w:val="003F3AA9"/>
    <w:rsid w:val="003F68C1"/>
    <w:rsid w:val="004006E1"/>
    <w:rsid w:val="0040192D"/>
    <w:rsid w:val="00402DE9"/>
    <w:rsid w:val="00403DDC"/>
    <w:rsid w:val="00404322"/>
    <w:rsid w:val="004069F9"/>
    <w:rsid w:val="004111A6"/>
    <w:rsid w:val="00412B68"/>
    <w:rsid w:val="0041616D"/>
    <w:rsid w:val="0042080D"/>
    <w:rsid w:val="00422480"/>
    <w:rsid w:val="00422BB6"/>
    <w:rsid w:val="00425100"/>
    <w:rsid w:val="00426FBA"/>
    <w:rsid w:val="004273DD"/>
    <w:rsid w:val="00430269"/>
    <w:rsid w:val="0043098D"/>
    <w:rsid w:val="00432A89"/>
    <w:rsid w:val="004338F9"/>
    <w:rsid w:val="00434301"/>
    <w:rsid w:val="004360A0"/>
    <w:rsid w:val="00440503"/>
    <w:rsid w:val="00441761"/>
    <w:rsid w:val="00441783"/>
    <w:rsid w:val="00441BD4"/>
    <w:rsid w:val="00442162"/>
    <w:rsid w:val="00442AF6"/>
    <w:rsid w:val="00442CC7"/>
    <w:rsid w:val="00444312"/>
    <w:rsid w:val="00446372"/>
    <w:rsid w:val="00446C79"/>
    <w:rsid w:val="00446E73"/>
    <w:rsid w:val="00447989"/>
    <w:rsid w:val="0045009B"/>
    <w:rsid w:val="00455DB5"/>
    <w:rsid w:val="00463026"/>
    <w:rsid w:val="0046399C"/>
    <w:rsid w:val="00464FC3"/>
    <w:rsid w:val="004702E1"/>
    <w:rsid w:val="00472367"/>
    <w:rsid w:val="004725B9"/>
    <w:rsid w:val="00473459"/>
    <w:rsid w:val="004736EE"/>
    <w:rsid w:val="00473EFD"/>
    <w:rsid w:val="004745E3"/>
    <w:rsid w:val="00475070"/>
    <w:rsid w:val="004761F6"/>
    <w:rsid w:val="00477272"/>
    <w:rsid w:val="00480E1C"/>
    <w:rsid w:val="0048164C"/>
    <w:rsid w:val="00481E7D"/>
    <w:rsid w:val="00482EEF"/>
    <w:rsid w:val="00485047"/>
    <w:rsid w:val="004853C7"/>
    <w:rsid w:val="00485C5B"/>
    <w:rsid w:val="00491A69"/>
    <w:rsid w:val="004940E9"/>
    <w:rsid w:val="0049429F"/>
    <w:rsid w:val="004951D1"/>
    <w:rsid w:val="00497DBB"/>
    <w:rsid w:val="004A032A"/>
    <w:rsid w:val="004A1193"/>
    <w:rsid w:val="004A4FAC"/>
    <w:rsid w:val="004A7FFE"/>
    <w:rsid w:val="004B0803"/>
    <w:rsid w:val="004B0F82"/>
    <w:rsid w:val="004B62C1"/>
    <w:rsid w:val="004B6D18"/>
    <w:rsid w:val="004C099F"/>
    <w:rsid w:val="004C1332"/>
    <w:rsid w:val="004C13CA"/>
    <w:rsid w:val="004C4267"/>
    <w:rsid w:val="004C5B5A"/>
    <w:rsid w:val="004C607C"/>
    <w:rsid w:val="004C71E5"/>
    <w:rsid w:val="004D1473"/>
    <w:rsid w:val="004D3D52"/>
    <w:rsid w:val="004D4F11"/>
    <w:rsid w:val="004D6C0A"/>
    <w:rsid w:val="004E006B"/>
    <w:rsid w:val="004E0889"/>
    <w:rsid w:val="004E2134"/>
    <w:rsid w:val="004E26AD"/>
    <w:rsid w:val="004E4882"/>
    <w:rsid w:val="004E5DF6"/>
    <w:rsid w:val="004E7159"/>
    <w:rsid w:val="004E71FA"/>
    <w:rsid w:val="004F17E4"/>
    <w:rsid w:val="004F2134"/>
    <w:rsid w:val="004F2569"/>
    <w:rsid w:val="004F33DA"/>
    <w:rsid w:val="004F6848"/>
    <w:rsid w:val="004F7411"/>
    <w:rsid w:val="00500C3D"/>
    <w:rsid w:val="00501258"/>
    <w:rsid w:val="00501B5A"/>
    <w:rsid w:val="00502E23"/>
    <w:rsid w:val="005038E9"/>
    <w:rsid w:val="0050397B"/>
    <w:rsid w:val="00507D9E"/>
    <w:rsid w:val="00510D03"/>
    <w:rsid w:val="00511230"/>
    <w:rsid w:val="0051301D"/>
    <w:rsid w:val="00513945"/>
    <w:rsid w:val="00514650"/>
    <w:rsid w:val="005157B2"/>
    <w:rsid w:val="00516F1C"/>
    <w:rsid w:val="00520D84"/>
    <w:rsid w:val="00524D21"/>
    <w:rsid w:val="00525E36"/>
    <w:rsid w:val="00534E71"/>
    <w:rsid w:val="00535229"/>
    <w:rsid w:val="005357B8"/>
    <w:rsid w:val="00536799"/>
    <w:rsid w:val="00537812"/>
    <w:rsid w:val="0054091A"/>
    <w:rsid w:val="00542560"/>
    <w:rsid w:val="00542B53"/>
    <w:rsid w:val="00542CCA"/>
    <w:rsid w:val="005431F4"/>
    <w:rsid w:val="00544A00"/>
    <w:rsid w:val="00546450"/>
    <w:rsid w:val="00547930"/>
    <w:rsid w:val="00551BB8"/>
    <w:rsid w:val="0055249F"/>
    <w:rsid w:val="00553767"/>
    <w:rsid w:val="00553B87"/>
    <w:rsid w:val="0055540B"/>
    <w:rsid w:val="0055557D"/>
    <w:rsid w:val="00555D4C"/>
    <w:rsid w:val="00556AFD"/>
    <w:rsid w:val="005579F1"/>
    <w:rsid w:val="00560301"/>
    <w:rsid w:val="00561348"/>
    <w:rsid w:val="00561DDE"/>
    <w:rsid w:val="00563795"/>
    <w:rsid w:val="00565366"/>
    <w:rsid w:val="00566DFD"/>
    <w:rsid w:val="005672C3"/>
    <w:rsid w:val="005708FC"/>
    <w:rsid w:val="005715F0"/>
    <w:rsid w:val="0057216E"/>
    <w:rsid w:val="00573494"/>
    <w:rsid w:val="0057462F"/>
    <w:rsid w:val="005824E7"/>
    <w:rsid w:val="005864C7"/>
    <w:rsid w:val="005871A3"/>
    <w:rsid w:val="005871FC"/>
    <w:rsid w:val="005904CD"/>
    <w:rsid w:val="005920E1"/>
    <w:rsid w:val="0059562E"/>
    <w:rsid w:val="0059687C"/>
    <w:rsid w:val="00596B15"/>
    <w:rsid w:val="00597022"/>
    <w:rsid w:val="005975AC"/>
    <w:rsid w:val="00597F5E"/>
    <w:rsid w:val="00597F9B"/>
    <w:rsid w:val="005A05EE"/>
    <w:rsid w:val="005A0FA0"/>
    <w:rsid w:val="005A1AE5"/>
    <w:rsid w:val="005A5383"/>
    <w:rsid w:val="005A667A"/>
    <w:rsid w:val="005B2A6F"/>
    <w:rsid w:val="005B307E"/>
    <w:rsid w:val="005B659D"/>
    <w:rsid w:val="005B7765"/>
    <w:rsid w:val="005C2CF6"/>
    <w:rsid w:val="005C618A"/>
    <w:rsid w:val="005D0108"/>
    <w:rsid w:val="005D0363"/>
    <w:rsid w:val="005D0B7A"/>
    <w:rsid w:val="005D194B"/>
    <w:rsid w:val="005D19F4"/>
    <w:rsid w:val="005D1F05"/>
    <w:rsid w:val="005D23FA"/>
    <w:rsid w:val="005D325C"/>
    <w:rsid w:val="005D3725"/>
    <w:rsid w:val="005D38B4"/>
    <w:rsid w:val="005D5542"/>
    <w:rsid w:val="005D7EA8"/>
    <w:rsid w:val="005E3550"/>
    <w:rsid w:val="005E35D5"/>
    <w:rsid w:val="005E49AE"/>
    <w:rsid w:val="005E5CA0"/>
    <w:rsid w:val="005E645D"/>
    <w:rsid w:val="005F080D"/>
    <w:rsid w:val="005F14E7"/>
    <w:rsid w:val="005F3CEA"/>
    <w:rsid w:val="005F579F"/>
    <w:rsid w:val="005F751D"/>
    <w:rsid w:val="005F75D4"/>
    <w:rsid w:val="00600C24"/>
    <w:rsid w:val="00604793"/>
    <w:rsid w:val="006061D7"/>
    <w:rsid w:val="00606CBC"/>
    <w:rsid w:val="006108F9"/>
    <w:rsid w:val="006156A0"/>
    <w:rsid w:val="0061653F"/>
    <w:rsid w:val="00620001"/>
    <w:rsid w:val="0062376E"/>
    <w:rsid w:val="00626B99"/>
    <w:rsid w:val="006322AA"/>
    <w:rsid w:val="00633890"/>
    <w:rsid w:val="00633D63"/>
    <w:rsid w:val="00634A41"/>
    <w:rsid w:val="00634C11"/>
    <w:rsid w:val="0063537E"/>
    <w:rsid w:val="006358DD"/>
    <w:rsid w:val="0063633D"/>
    <w:rsid w:val="006367A6"/>
    <w:rsid w:val="00636D67"/>
    <w:rsid w:val="00636E07"/>
    <w:rsid w:val="00636FEB"/>
    <w:rsid w:val="0064150A"/>
    <w:rsid w:val="006429A7"/>
    <w:rsid w:val="00643A0F"/>
    <w:rsid w:val="00646057"/>
    <w:rsid w:val="00646A34"/>
    <w:rsid w:val="00647409"/>
    <w:rsid w:val="00652AAD"/>
    <w:rsid w:val="006547E0"/>
    <w:rsid w:val="006554CD"/>
    <w:rsid w:val="00655E54"/>
    <w:rsid w:val="0066235D"/>
    <w:rsid w:val="006629CA"/>
    <w:rsid w:val="00664234"/>
    <w:rsid w:val="00664263"/>
    <w:rsid w:val="006650A2"/>
    <w:rsid w:val="00665A6D"/>
    <w:rsid w:val="006668C7"/>
    <w:rsid w:val="0067295C"/>
    <w:rsid w:val="00675E3C"/>
    <w:rsid w:val="006766D7"/>
    <w:rsid w:val="0067727D"/>
    <w:rsid w:val="006809D9"/>
    <w:rsid w:val="00682F62"/>
    <w:rsid w:val="0068300B"/>
    <w:rsid w:val="00683C8A"/>
    <w:rsid w:val="00683DD9"/>
    <w:rsid w:val="00683F32"/>
    <w:rsid w:val="006845BD"/>
    <w:rsid w:val="00686D11"/>
    <w:rsid w:val="00687A7B"/>
    <w:rsid w:val="00690B16"/>
    <w:rsid w:val="00690CF8"/>
    <w:rsid w:val="0069315D"/>
    <w:rsid w:val="006951E3"/>
    <w:rsid w:val="0069682E"/>
    <w:rsid w:val="00696875"/>
    <w:rsid w:val="006976AA"/>
    <w:rsid w:val="00697EEB"/>
    <w:rsid w:val="006A1BAE"/>
    <w:rsid w:val="006A2C58"/>
    <w:rsid w:val="006A306F"/>
    <w:rsid w:val="006A7048"/>
    <w:rsid w:val="006A759A"/>
    <w:rsid w:val="006B08E5"/>
    <w:rsid w:val="006B2B56"/>
    <w:rsid w:val="006B2D1D"/>
    <w:rsid w:val="006B35A6"/>
    <w:rsid w:val="006B39D8"/>
    <w:rsid w:val="006B3F40"/>
    <w:rsid w:val="006B40AF"/>
    <w:rsid w:val="006B520A"/>
    <w:rsid w:val="006B6B07"/>
    <w:rsid w:val="006B7416"/>
    <w:rsid w:val="006C0753"/>
    <w:rsid w:val="006C1995"/>
    <w:rsid w:val="006C619B"/>
    <w:rsid w:val="006C6FBE"/>
    <w:rsid w:val="006D04A1"/>
    <w:rsid w:val="006D08EF"/>
    <w:rsid w:val="006D23BD"/>
    <w:rsid w:val="006D26E0"/>
    <w:rsid w:val="006D77C5"/>
    <w:rsid w:val="006D7BC1"/>
    <w:rsid w:val="006E0AF4"/>
    <w:rsid w:val="006E0BAE"/>
    <w:rsid w:val="006E12CD"/>
    <w:rsid w:val="006E23D0"/>
    <w:rsid w:val="006E24EE"/>
    <w:rsid w:val="006E31BE"/>
    <w:rsid w:val="006E3839"/>
    <w:rsid w:val="006E4C91"/>
    <w:rsid w:val="006E6739"/>
    <w:rsid w:val="006F554C"/>
    <w:rsid w:val="006F571D"/>
    <w:rsid w:val="006F69B3"/>
    <w:rsid w:val="00700B29"/>
    <w:rsid w:val="00700D40"/>
    <w:rsid w:val="0070243F"/>
    <w:rsid w:val="00702891"/>
    <w:rsid w:val="00703F23"/>
    <w:rsid w:val="007048BA"/>
    <w:rsid w:val="0070688C"/>
    <w:rsid w:val="007069E7"/>
    <w:rsid w:val="007070AC"/>
    <w:rsid w:val="00712138"/>
    <w:rsid w:val="00713D52"/>
    <w:rsid w:val="00713F21"/>
    <w:rsid w:val="00714AA0"/>
    <w:rsid w:val="00714CA8"/>
    <w:rsid w:val="007155FB"/>
    <w:rsid w:val="00717306"/>
    <w:rsid w:val="00720701"/>
    <w:rsid w:val="0072119B"/>
    <w:rsid w:val="007211DD"/>
    <w:rsid w:val="007227B8"/>
    <w:rsid w:val="00722D1B"/>
    <w:rsid w:val="0072340D"/>
    <w:rsid w:val="00725290"/>
    <w:rsid w:val="00726F48"/>
    <w:rsid w:val="00726F5C"/>
    <w:rsid w:val="00730171"/>
    <w:rsid w:val="00731452"/>
    <w:rsid w:val="00733494"/>
    <w:rsid w:val="007338D2"/>
    <w:rsid w:val="00735CF5"/>
    <w:rsid w:val="00735E84"/>
    <w:rsid w:val="00737DFF"/>
    <w:rsid w:val="00741A06"/>
    <w:rsid w:val="0074208A"/>
    <w:rsid w:val="0074387F"/>
    <w:rsid w:val="007439A4"/>
    <w:rsid w:val="00744806"/>
    <w:rsid w:val="00745D86"/>
    <w:rsid w:val="00746BBF"/>
    <w:rsid w:val="00750265"/>
    <w:rsid w:val="00751A4D"/>
    <w:rsid w:val="00751E84"/>
    <w:rsid w:val="00753691"/>
    <w:rsid w:val="007561D1"/>
    <w:rsid w:val="00756CE1"/>
    <w:rsid w:val="00757F9C"/>
    <w:rsid w:val="00760F05"/>
    <w:rsid w:val="007638A2"/>
    <w:rsid w:val="00764D61"/>
    <w:rsid w:val="007656D2"/>
    <w:rsid w:val="007664BF"/>
    <w:rsid w:val="00767C91"/>
    <w:rsid w:val="0077124A"/>
    <w:rsid w:val="00771640"/>
    <w:rsid w:val="00774DE3"/>
    <w:rsid w:val="00774FA3"/>
    <w:rsid w:val="00775C8C"/>
    <w:rsid w:val="00776910"/>
    <w:rsid w:val="00777584"/>
    <w:rsid w:val="0077762A"/>
    <w:rsid w:val="00781150"/>
    <w:rsid w:val="00781712"/>
    <w:rsid w:val="00784CCD"/>
    <w:rsid w:val="00784FA0"/>
    <w:rsid w:val="00786EBE"/>
    <w:rsid w:val="00787D8D"/>
    <w:rsid w:val="00790B3D"/>
    <w:rsid w:val="00790E84"/>
    <w:rsid w:val="00791182"/>
    <w:rsid w:val="00791AD1"/>
    <w:rsid w:val="00791D40"/>
    <w:rsid w:val="00791E6D"/>
    <w:rsid w:val="00792993"/>
    <w:rsid w:val="007936A6"/>
    <w:rsid w:val="00793E9F"/>
    <w:rsid w:val="00795044"/>
    <w:rsid w:val="007A3289"/>
    <w:rsid w:val="007A4559"/>
    <w:rsid w:val="007A4BC2"/>
    <w:rsid w:val="007A5107"/>
    <w:rsid w:val="007A54C5"/>
    <w:rsid w:val="007A614E"/>
    <w:rsid w:val="007B2A95"/>
    <w:rsid w:val="007B47E4"/>
    <w:rsid w:val="007B568F"/>
    <w:rsid w:val="007B64FB"/>
    <w:rsid w:val="007B66C4"/>
    <w:rsid w:val="007B68CA"/>
    <w:rsid w:val="007B73C3"/>
    <w:rsid w:val="007C7F7A"/>
    <w:rsid w:val="007D1200"/>
    <w:rsid w:val="007D1E4F"/>
    <w:rsid w:val="007D2040"/>
    <w:rsid w:val="007D437B"/>
    <w:rsid w:val="007D551F"/>
    <w:rsid w:val="007D79A1"/>
    <w:rsid w:val="007E1994"/>
    <w:rsid w:val="007E2B28"/>
    <w:rsid w:val="007E3C7F"/>
    <w:rsid w:val="007E4169"/>
    <w:rsid w:val="007E5621"/>
    <w:rsid w:val="007E7219"/>
    <w:rsid w:val="007F02D6"/>
    <w:rsid w:val="007F1989"/>
    <w:rsid w:val="007F787B"/>
    <w:rsid w:val="00802E04"/>
    <w:rsid w:val="0080645B"/>
    <w:rsid w:val="008118E8"/>
    <w:rsid w:val="00811A81"/>
    <w:rsid w:val="00811D2C"/>
    <w:rsid w:val="0082171F"/>
    <w:rsid w:val="00823FE9"/>
    <w:rsid w:val="00824C6E"/>
    <w:rsid w:val="00824F15"/>
    <w:rsid w:val="00827BAF"/>
    <w:rsid w:val="00827EF4"/>
    <w:rsid w:val="00830646"/>
    <w:rsid w:val="00830A13"/>
    <w:rsid w:val="00832775"/>
    <w:rsid w:val="00833096"/>
    <w:rsid w:val="0083309B"/>
    <w:rsid w:val="00835AF8"/>
    <w:rsid w:val="008374A4"/>
    <w:rsid w:val="0083753E"/>
    <w:rsid w:val="0084075C"/>
    <w:rsid w:val="00840FF0"/>
    <w:rsid w:val="008425B1"/>
    <w:rsid w:val="00842D02"/>
    <w:rsid w:val="00843123"/>
    <w:rsid w:val="0084782D"/>
    <w:rsid w:val="0084782E"/>
    <w:rsid w:val="00853733"/>
    <w:rsid w:val="008541B0"/>
    <w:rsid w:val="0085500A"/>
    <w:rsid w:val="00856084"/>
    <w:rsid w:val="008573DA"/>
    <w:rsid w:val="00857836"/>
    <w:rsid w:val="00860AA6"/>
    <w:rsid w:val="008652FB"/>
    <w:rsid w:val="00866CB5"/>
    <w:rsid w:val="008670FF"/>
    <w:rsid w:val="00867551"/>
    <w:rsid w:val="00871280"/>
    <w:rsid w:val="00872808"/>
    <w:rsid w:val="0087643A"/>
    <w:rsid w:val="00880778"/>
    <w:rsid w:val="008862D4"/>
    <w:rsid w:val="00886A92"/>
    <w:rsid w:val="00886EE0"/>
    <w:rsid w:val="00887C8B"/>
    <w:rsid w:val="008912ED"/>
    <w:rsid w:val="0089248F"/>
    <w:rsid w:val="00893CAB"/>
    <w:rsid w:val="00897B81"/>
    <w:rsid w:val="008A111A"/>
    <w:rsid w:val="008A15BF"/>
    <w:rsid w:val="008A1EC3"/>
    <w:rsid w:val="008A2E6A"/>
    <w:rsid w:val="008A57ED"/>
    <w:rsid w:val="008A67F2"/>
    <w:rsid w:val="008A7083"/>
    <w:rsid w:val="008B0F0A"/>
    <w:rsid w:val="008B2EA0"/>
    <w:rsid w:val="008B3F05"/>
    <w:rsid w:val="008B41C5"/>
    <w:rsid w:val="008B565B"/>
    <w:rsid w:val="008B6DC7"/>
    <w:rsid w:val="008B7055"/>
    <w:rsid w:val="008B75F2"/>
    <w:rsid w:val="008B7B9C"/>
    <w:rsid w:val="008C03FB"/>
    <w:rsid w:val="008C05D6"/>
    <w:rsid w:val="008C1F64"/>
    <w:rsid w:val="008C205F"/>
    <w:rsid w:val="008C54DB"/>
    <w:rsid w:val="008D02C4"/>
    <w:rsid w:val="008D1831"/>
    <w:rsid w:val="008D2560"/>
    <w:rsid w:val="008D2977"/>
    <w:rsid w:val="008D3CF9"/>
    <w:rsid w:val="008E17B9"/>
    <w:rsid w:val="008E1A9F"/>
    <w:rsid w:val="008E3202"/>
    <w:rsid w:val="008F0814"/>
    <w:rsid w:val="008F2161"/>
    <w:rsid w:val="008F2817"/>
    <w:rsid w:val="008F3FFE"/>
    <w:rsid w:val="008F48B9"/>
    <w:rsid w:val="008F64A9"/>
    <w:rsid w:val="00900995"/>
    <w:rsid w:val="009015AE"/>
    <w:rsid w:val="00903BA6"/>
    <w:rsid w:val="009102F5"/>
    <w:rsid w:val="0091076C"/>
    <w:rsid w:val="0091121D"/>
    <w:rsid w:val="009131BD"/>
    <w:rsid w:val="00913639"/>
    <w:rsid w:val="00914396"/>
    <w:rsid w:val="00914942"/>
    <w:rsid w:val="00914D0F"/>
    <w:rsid w:val="0091560E"/>
    <w:rsid w:val="0091608A"/>
    <w:rsid w:val="0091647E"/>
    <w:rsid w:val="00921B60"/>
    <w:rsid w:val="0092485D"/>
    <w:rsid w:val="00925C0A"/>
    <w:rsid w:val="0092742C"/>
    <w:rsid w:val="00932CDB"/>
    <w:rsid w:val="00933C9E"/>
    <w:rsid w:val="00935E42"/>
    <w:rsid w:val="00936341"/>
    <w:rsid w:val="00937002"/>
    <w:rsid w:val="00937A55"/>
    <w:rsid w:val="00940456"/>
    <w:rsid w:val="00945AE6"/>
    <w:rsid w:val="0095123A"/>
    <w:rsid w:val="00951B9F"/>
    <w:rsid w:val="00953F99"/>
    <w:rsid w:val="00956490"/>
    <w:rsid w:val="00957030"/>
    <w:rsid w:val="00957336"/>
    <w:rsid w:val="00964413"/>
    <w:rsid w:val="00964683"/>
    <w:rsid w:val="00965AF2"/>
    <w:rsid w:val="0096636F"/>
    <w:rsid w:val="00966D6A"/>
    <w:rsid w:val="00967DC1"/>
    <w:rsid w:val="0097069B"/>
    <w:rsid w:val="00971105"/>
    <w:rsid w:val="00971C8D"/>
    <w:rsid w:val="0097245A"/>
    <w:rsid w:val="0097269A"/>
    <w:rsid w:val="00972706"/>
    <w:rsid w:val="00976C3C"/>
    <w:rsid w:val="00980487"/>
    <w:rsid w:val="00984193"/>
    <w:rsid w:val="00984C15"/>
    <w:rsid w:val="00984FCE"/>
    <w:rsid w:val="00985774"/>
    <w:rsid w:val="00985A5D"/>
    <w:rsid w:val="0098612F"/>
    <w:rsid w:val="00987F84"/>
    <w:rsid w:val="0099111E"/>
    <w:rsid w:val="009915DC"/>
    <w:rsid w:val="00991632"/>
    <w:rsid w:val="00992FB5"/>
    <w:rsid w:val="009940DB"/>
    <w:rsid w:val="009A00DF"/>
    <w:rsid w:val="009A0DB5"/>
    <w:rsid w:val="009A3F7A"/>
    <w:rsid w:val="009A5E3C"/>
    <w:rsid w:val="009B0774"/>
    <w:rsid w:val="009B37BA"/>
    <w:rsid w:val="009B4199"/>
    <w:rsid w:val="009B4F97"/>
    <w:rsid w:val="009B5FC3"/>
    <w:rsid w:val="009B7B43"/>
    <w:rsid w:val="009C0338"/>
    <w:rsid w:val="009C4087"/>
    <w:rsid w:val="009C62EC"/>
    <w:rsid w:val="009C6308"/>
    <w:rsid w:val="009C6E62"/>
    <w:rsid w:val="009D1CFD"/>
    <w:rsid w:val="009D1DB8"/>
    <w:rsid w:val="009D1F1B"/>
    <w:rsid w:val="009D251F"/>
    <w:rsid w:val="009D6BF4"/>
    <w:rsid w:val="009D6FE5"/>
    <w:rsid w:val="009E059F"/>
    <w:rsid w:val="009E1F33"/>
    <w:rsid w:val="009E389F"/>
    <w:rsid w:val="009E4972"/>
    <w:rsid w:val="009E593F"/>
    <w:rsid w:val="009F07CD"/>
    <w:rsid w:val="009F0AEA"/>
    <w:rsid w:val="009F1585"/>
    <w:rsid w:val="009F1D81"/>
    <w:rsid w:val="009F32E5"/>
    <w:rsid w:val="009F5904"/>
    <w:rsid w:val="00A00015"/>
    <w:rsid w:val="00A016C9"/>
    <w:rsid w:val="00A01EA2"/>
    <w:rsid w:val="00A01F41"/>
    <w:rsid w:val="00A023B4"/>
    <w:rsid w:val="00A03AD7"/>
    <w:rsid w:val="00A04496"/>
    <w:rsid w:val="00A058CA"/>
    <w:rsid w:val="00A06871"/>
    <w:rsid w:val="00A076EF"/>
    <w:rsid w:val="00A12D1B"/>
    <w:rsid w:val="00A12FD6"/>
    <w:rsid w:val="00A13643"/>
    <w:rsid w:val="00A13C10"/>
    <w:rsid w:val="00A14636"/>
    <w:rsid w:val="00A1703C"/>
    <w:rsid w:val="00A21977"/>
    <w:rsid w:val="00A222EA"/>
    <w:rsid w:val="00A235B8"/>
    <w:rsid w:val="00A23F39"/>
    <w:rsid w:val="00A241DC"/>
    <w:rsid w:val="00A30327"/>
    <w:rsid w:val="00A3068F"/>
    <w:rsid w:val="00A30FF1"/>
    <w:rsid w:val="00A33638"/>
    <w:rsid w:val="00A34DB7"/>
    <w:rsid w:val="00A406DD"/>
    <w:rsid w:val="00A409AF"/>
    <w:rsid w:val="00A41692"/>
    <w:rsid w:val="00A42198"/>
    <w:rsid w:val="00A42233"/>
    <w:rsid w:val="00A42D2C"/>
    <w:rsid w:val="00A44E3C"/>
    <w:rsid w:val="00A45695"/>
    <w:rsid w:val="00A45868"/>
    <w:rsid w:val="00A468C5"/>
    <w:rsid w:val="00A50B8C"/>
    <w:rsid w:val="00A512CE"/>
    <w:rsid w:val="00A51857"/>
    <w:rsid w:val="00A51D3E"/>
    <w:rsid w:val="00A54871"/>
    <w:rsid w:val="00A54BC2"/>
    <w:rsid w:val="00A57CD5"/>
    <w:rsid w:val="00A65320"/>
    <w:rsid w:val="00A67231"/>
    <w:rsid w:val="00A70413"/>
    <w:rsid w:val="00A7051E"/>
    <w:rsid w:val="00A72C2E"/>
    <w:rsid w:val="00A7309E"/>
    <w:rsid w:val="00A73F39"/>
    <w:rsid w:val="00A75057"/>
    <w:rsid w:val="00A75640"/>
    <w:rsid w:val="00A8004F"/>
    <w:rsid w:val="00A81872"/>
    <w:rsid w:val="00A81CDA"/>
    <w:rsid w:val="00A81D9C"/>
    <w:rsid w:val="00A8445A"/>
    <w:rsid w:val="00A8506E"/>
    <w:rsid w:val="00A8655E"/>
    <w:rsid w:val="00A908E4"/>
    <w:rsid w:val="00A909C0"/>
    <w:rsid w:val="00A919DC"/>
    <w:rsid w:val="00A91C06"/>
    <w:rsid w:val="00A928B0"/>
    <w:rsid w:val="00A9399A"/>
    <w:rsid w:val="00A93CA7"/>
    <w:rsid w:val="00A93FF0"/>
    <w:rsid w:val="00A95AA6"/>
    <w:rsid w:val="00A967BD"/>
    <w:rsid w:val="00AA0036"/>
    <w:rsid w:val="00AA5D7B"/>
    <w:rsid w:val="00AB0BE0"/>
    <w:rsid w:val="00AB2481"/>
    <w:rsid w:val="00AB35EB"/>
    <w:rsid w:val="00AB6170"/>
    <w:rsid w:val="00AB64BF"/>
    <w:rsid w:val="00AB690D"/>
    <w:rsid w:val="00AB69EF"/>
    <w:rsid w:val="00AB6ECD"/>
    <w:rsid w:val="00AC2C86"/>
    <w:rsid w:val="00AC2D9D"/>
    <w:rsid w:val="00AC2EA3"/>
    <w:rsid w:val="00AC42A0"/>
    <w:rsid w:val="00AC52BA"/>
    <w:rsid w:val="00AC5FA8"/>
    <w:rsid w:val="00AC7B1E"/>
    <w:rsid w:val="00AD0B65"/>
    <w:rsid w:val="00AD0B74"/>
    <w:rsid w:val="00AD0BA7"/>
    <w:rsid w:val="00AD1AE8"/>
    <w:rsid w:val="00AD3246"/>
    <w:rsid w:val="00AD65B6"/>
    <w:rsid w:val="00AD7F81"/>
    <w:rsid w:val="00AE053B"/>
    <w:rsid w:val="00AE0620"/>
    <w:rsid w:val="00AE36D9"/>
    <w:rsid w:val="00AE5B48"/>
    <w:rsid w:val="00AE6BAA"/>
    <w:rsid w:val="00AE703A"/>
    <w:rsid w:val="00AE7AF3"/>
    <w:rsid w:val="00AF0721"/>
    <w:rsid w:val="00AF0B68"/>
    <w:rsid w:val="00AF2842"/>
    <w:rsid w:val="00AF70D9"/>
    <w:rsid w:val="00AF7AED"/>
    <w:rsid w:val="00B020B1"/>
    <w:rsid w:val="00B035B9"/>
    <w:rsid w:val="00B06A2F"/>
    <w:rsid w:val="00B06D76"/>
    <w:rsid w:val="00B10371"/>
    <w:rsid w:val="00B11D57"/>
    <w:rsid w:val="00B13924"/>
    <w:rsid w:val="00B1716F"/>
    <w:rsid w:val="00B17D45"/>
    <w:rsid w:val="00B23625"/>
    <w:rsid w:val="00B24466"/>
    <w:rsid w:val="00B2459D"/>
    <w:rsid w:val="00B26A9B"/>
    <w:rsid w:val="00B277A2"/>
    <w:rsid w:val="00B303F8"/>
    <w:rsid w:val="00B318E0"/>
    <w:rsid w:val="00B31954"/>
    <w:rsid w:val="00B31AA5"/>
    <w:rsid w:val="00B34BC6"/>
    <w:rsid w:val="00B34ECC"/>
    <w:rsid w:val="00B35B9E"/>
    <w:rsid w:val="00B36853"/>
    <w:rsid w:val="00B36BBE"/>
    <w:rsid w:val="00B40D88"/>
    <w:rsid w:val="00B415EF"/>
    <w:rsid w:val="00B4170F"/>
    <w:rsid w:val="00B43895"/>
    <w:rsid w:val="00B457D7"/>
    <w:rsid w:val="00B46532"/>
    <w:rsid w:val="00B468DF"/>
    <w:rsid w:val="00B47995"/>
    <w:rsid w:val="00B5080C"/>
    <w:rsid w:val="00B5260D"/>
    <w:rsid w:val="00B548F3"/>
    <w:rsid w:val="00B562A0"/>
    <w:rsid w:val="00B60FB3"/>
    <w:rsid w:val="00B6144F"/>
    <w:rsid w:val="00B61565"/>
    <w:rsid w:val="00B625BA"/>
    <w:rsid w:val="00B64736"/>
    <w:rsid w:val="00B709FC"/>
    <w:rsid w:val="00B730FD"/>
    <w:rsid w:val="00B7503F"/>
    <w:rsid w:val="00B76D47"/>
    <w:rsid w:val="00B770AA"/>
    <w:rsid w:val="00B77DC8"/>
    <w:rsid w:val="00B80DAE"/>
    <w:rsid w:val="00B81177"/>
    <w:rsid w:val="00B82A02"/>
    <w:rsid w:val="00B83076"/>
    <w:rsid w:val="00B8375E"/>
    <w:rsid w:val="00B85212"/>
    <w:rsid w:val="00B86983"/>
    <w:rsid w:val="00B90547"/>
    <w:rsid w:val="00B90B2C"/>
    <w:rsid w:val="00B90F9B"/>
    <w:rsid w:val="00B910D3"/>
    <w:rsid w:val="00B91371"/>
    <w:rsid w:val="00B92213"/>
    <w:rsid w:val="00B92F6C"/>
    <w:rsid w:val="00B93BF7"/>
    <w:rsid w:val="00B94A1F"/>
    <w:rsid w:val="00BA2A1C"/>
    <w:rsid w:val="00BA3A13"/>
    <w:rsid w:val="00BA5340"/>
    <w:rsid w:val="00BA653D"/>
    <w:rsid w:val="00BB00CF"/>
    <w:rsid w:val="00BB0E00"/>
    <w:rsid w:val="00BB38D7"/>
    <w:rsid w:val="00BB6371"/>
    <w:rsid w:val="00BC1C7D"/>
    <w:rsid w:val="00BC1E82"/>
    <w:rsid w:val="00BC4A7E"/>
    <w:rsid w:val="00BC533B"/>
    <w:rsid w:val="00BC7B7C"/>
    <w:rsid w:val="00BD04F0"/>
    <w:rsid w:val="00BD375E"/>
    <w:rsid w:val="00BD3A9B"/>
    <w:rsid w:val="00BD5143"/>
    <w:rsid w:val="00BD6AB8"/>
    <w:rsid w:val="00BD6B0D"/>
    <w:rsid w:val="00BD7AA4"/>
    <w:rsid w:val="00BE06F5"/>
    <w:rsid w:val="00BE1639"/>
    <w:rsid w:val="00BE410C"/>
    <w:rsid w:val="00BE50ED"/>
    <w:rsid w:val="00BE726F"/>
    <w:rsid w:val="00BF07A3"/>
    <w:rsid w:val="00BF1EA7"/>
    <w:rsid w:val="00BF2108"/>
    <w:rsid w:val="00BF2DAF"/>
    <w:rsid w:val="00BF3557"/>
    <w:rsid w:val="00BF48BA"/>
    <w:rsid w:val="00BF53E4"/>
    <w:rsid w:val="00BF71DF"/>
    <w:rsid w:val="00C00033"/>
    <w:rsid w:val="00C02A01"/>
    <w:rsid w:val="00C034A6"/>
    <w:rsid w:val="00C073DB"/>
    <w:rsid w:val="00C10A59"/>
    <w:rsid w:val="00C112DF"/>
    <w:rsid w:val="00C12F0C"/>
    <w:rsid w:val="00C13432"/>
    <w:rsid w:val="00C13714"/>
    <w:rsid w:val="00C13D56"/>
    <w:rsid w:val="00C15776"/>
    <w:rsid w:val="00C15E8A"/>
    <w:rsid w:val="00C17D78"/>
    <w:rsid w:val="00C20117"/>
    <w:rsid w:val="00C20925"/>
    <w:rsid w:val="00C20C5D"/>
    <w:rsid w:val="00C237D5"/>
    <w:rsid w:val="00C23A19"/>
    <w:rsid w:val="00C24264"/>
    <w:rsid w:val="00C243ED"/>
    <w:rsid w:val="00C2765D"/>
    <w:rsid w:val="00C32DFF"/>
    <w:rsid w:val="00C33B65"/>
    <w:rsid w:val="00C3534D"/>
    <w:rsid w:val="00C36010"/>
    <w:rsid w:val="00C374CB"/>
    <w:rsid w:val="00C4130F"/>
    <w:rsid w:val="00C426BB"/>
    <w:rsid w:val="00C44B9F"/>
    <w:rsid w:val="00C50035"/>
    <w:rsid w:val="00C5118F"/>
    <w:rsid w:val="00C53900"/>
    <w:rsid w:val="00C545EF"/>
    <w:rsid w:val="00C556F7"/>
    <w:rsid w:val="00C55D4D"/>
    <w:rsid w:val="00C57017"/>
    <w:rsid w:val="00C57377"/>
    <w:rsid w:val="00C5761B"/>
    <w:rsid w:val="00C57ACE"/>
    <w:rsid w:val="00C635D6"/>
    <w:rsid w:val="00C6468A"/>
    <w:rsid w:val="00C65479"/>
    <w:rsid w:val="00C66095"/>
    <w:rsid w:val="00C6656B"/>
    <w:rsid w:val="00C70331"/>
    <w:rsid w:val="00C70853"/>
    <w:rsid w:val="00C70D88"/>
    <w:rsid w:val="00C7289C"/>
    <w:rsid w:val="00C73396"/>
    <w:rsid w:val="00C7605C"/>
    <w:rsid w:val="00C76918"/>
    <w:rsid w:val="00C81D3D"/>
    <w:rsid w:val="00C8320E"/>
    <w:rsid w:val="00C83235"/>
    <w:rsid w:val="00C842B0"/>
    <w:rsid w:val="00C86F7A"/>
    <w:rsid w:val="00C8739D"/>
    <w:rsid w:val="00C9098E"/>
    <w:rsid w:val="00C91070"/>
    <w:rsid w:val="00C9122A"/>
    <w:rsid w:val="00C9162A"/>
    <w:rsid w:val="00C91A0F"/>
    <w:rsid w:val="00C91CCF"/>
    <w:rsid w:val="00C92794"/>
    <w:rsid w:val="00C93431"/>
    <w:rsid w:val="00C93495"/>
    <w:rsid w:val="00C943EC"/>
    <w:rsid w:val="00C96E94"/>
    <w:rsid w:val="00CA1E27"/>
    <w:rsid w:val="00CA29F7"/>
    <w:rsid w:val="00CA3AFF"/>
    <w:rsid w:val="00CA3B65"/>
    <w:rsid w:val="00CA409D"/>
    <w:rsid w:val="00CA4511"/>
    <w:rsid w:val="00CA5E6E"/>
    <w:rsid w:val="00CA61DD"/>
    <w:rsid w:val="00CB45C9"/>
    <w:rsid w:val="00CB70CF"/>
    <w:rsid w:val="00CB758A"/>
    <w:rsid w:val="00CC2D50"/>
    <w:rsid w:val="00CC3D8F"/>
    <w:rsid w:val="00CC6B72"/>
    <w:rsid w:val="00CD202C"/>
    <w:rsid w:val="00CD2CF8"/>
    <w:rsid w:val="00CD4EA3"/>
    <w:rsid w:val="00CD69A2"/>
    <w:rsid w:val="00CE0DF9"/>
    <w:rsid w:val="00CE11B9"/>
    <w:rsid w:val="00CE181A"/>
    <w:rsid w:val="00CE1B90"/>
    <w:rsid w:val="00CE2336"/>
    <w:rsid w:val="00CE2394"/>
    <w:rsid w:val="00CE394E"/>
    <w:rsid w:val="00CE417B"/>
    <w:rsid w:val="00CE4488"/>
    <w:rsid w:val="00CE63A9"/>
    <w:rsid w:val="00CE6DAC"/>
    <w:rsid w:val="00CE70BF"/>
    <w:rsid w:val="00CF084C"/>
    <w:rsid w:val="00CF31C7"/>
    <w:rsid w:val="00CF44B4"/>
    <w:rsid w:val="00CF7C6F"/>
    <w:rsid w:val="00D002B3"/>
    <w:rsid w:val="00D003EF"/>
    <w:rsid w:val="00D0110C"/>
    <w:rsid w:val="00D02A8E"/>
    <w:rsid w:val="00D03753"/>
    <w:rsid w:val="00D0400A"/>
    <w:rsid w:val="00D11B25"/>
    <w:rsid w:val="00D2045A"/>
    <w:rsid w:val="00D224A7"/>
    <w:rsid w:val="00D22F4D"/>
    <w:rsid w:val="00D23D00"/>
    <w:rsid w:val="00D245E6"/>
    <w:rsid w:val="00D333D8"/>
    <w:rsid w:val="00D35BDA"/>
    <w:rsid w:val="00D36BA5"/>
    <w:rsid w:val="00D3748D"/>
    <w:rsid w:val="00D405A3"/>
    <w:rsid w:val="00D43EE2"/>
    <w:rsid w:val="00D45A5B"/>
    <w:rsid w:val="00D47FDE"/>
    <w:rsid w:val="00D51B46"/>
    <w:rsid w:val="00D522D2"/>
    <w:rsid w:val="00D54092"/>
    <w:rsid w:val="00D54C9A"/>
    <w:rsid w:val="00D54D20"/>
    <w:rsid w:val="00D54EED"/>
    <w:rsid w:val="00D57CC5"/>
    <w:rsid w:val="00D57D2A"/>
    <w:rsid w:val="00D61391"/>
    <w:rsid w:val="00D61678"/>
    <w:rsid w:val="00D700BD"/>
    <w:rsid w:val="00D70133"/>
    <w:rsid w:val="00D72FAB"/>
    <w:rsid w:val="00D738A9"/>
    <w:rsid w:val="00D73A9F"/>
    <w:rsid w:val="00D75B91"/>
    <w:rsid w:val="00D82756"/>
    <w:rsid w:val="00D84B6F"/>
    <w:rsid w:val="00D85023"/>
    <w:rsid w:val="00D90EE3"/>
    <w:rsid w:val="00D912FE"/>
    <w:rsid w:val="00D91470"/>
    <w:rsid w:val="00D91C0A"/>
    <w:rsid w:val="00D91EA8"/>
    <w:rsid w:val="00D929DE"/>
    <w:rsid w:val="00D94613"/>
    <w:rsid w:val="00D9615B"/>
    <w:rsid w:val="00DA0319"/>
    <w:rsid w:val="00DA18F8"/>
    <w:rsid w:val="00DA2176"/>
    <w:rsid w:val="00DA3D3B"/>
    <w:rsid w:val="00DA42B0"/>
    <w:rsid w:val="00DA45BA"/>
    <w:rsid w:val="00DB23CA"/>
    <w:rsid w:val="00DB27E6"/>
    <w:rsid w:val="00DB3C7A"/>
    <w:rsid w:val="00DB49DB"/>
    <w:rsid w:val="00DB5C7E"/>
    <w:rsid w:val="00DB6D6C"/>
    <w:rsid w:val="00DB7F36"/>
    <w:rsid w:val="00DB7FAA"/>
    <w:rsid w:val="00DC0AF8"/>
    <w:rsid w:val="00DC248C"/>
    <w:rsid w:val="00DC2991"/>
    <w:rsid w:val="00DC2F06"/>
    <w:rsid w:val="00DC3182"/>
    <w:rsid w:val="00DC376E"/>
    <w:rsid w:val="00DC441A"/>
    <w:rsid w:val="00DC6E0B"/>
    <w:rsid w:val="00DD0EB5"/>
    <w:rsid w:val="00DD1FFD"/>
    <w:rsid w:val="00DD3DD0"/>
    <w:rsid w:val="00DD5943"/>
    <w:rsid w:val="00DD67C5"/>
    <w:rsid w:val="00DD712E"/>
    <w:rsid w:val="00DD79AC"/>
    <w:rsid w:val="00DE1280"/>
    <w:rsid w:val="00DE1480"/>
    <w:rsid w:val="00DE2730"/>
    <w:rsid w:val="00DE290C"/>
    <w:rsid w:val="00DE3E3E"/>
    <w:rsid w:val="00DE4F87"/>
    <w:rsid w:val="00DE72F4"/>
    <w:rsid w:val="00DF06F6"/>
    <w:rsid w:val="00DF089B"/>
    <w:rsid w:val="00DF2D51"/>
    <w:rsid w:val="00DF369F"/>
    <w:rsid w:val="00DF4FB2"/>
    <w:rsid w:val="00DF61CD"/>
    <w:rsid w:val="00DF7C64"/>
    <w:rsid w:val="00E01FC2"/>
    <w:rsid w:val="00E023F0"/>
    <w:rsid w:val="00E027C1"/>
    <w:rsid w:val="00E0367C"/>
    <w:rsid w:val="00E036B4"/>
    <w:rsid w:val="00E03D16"/>
    <w:rsid w:val="00E04E39"/>
    <w:rsid w:val="00E0625A"/>
    <w:rsid w:val="00E11411"/>
    <w:rsid w:val="00E11873"/>
    <w:rsid w:val="00E1253A"/>
    <w:rsid w:val="00E1454B"/>
    <w:rsid w:val="00E17250"/>
    <w:rsid w:val="00E17607"/>
    <w:rsid w:val="00E17B3B"/>
    <w:rsid w:val="00E2141A"/>
    <w:rsid w:val="00E230ED"/>
    <w:rsid w:val="00E25589"/>
    <w:rsid w:val="00E25A60"/>
    <w:rsid w:val="00E25F2A"/>
    <w:rsid w:val="00E34A66"/>
    <w:rsid w:val="00E367FC"/>
    <w:rsid w:val="00E37810"/>
    <w:rsid w:val="00E406F5"/>
    <w:rsid w:val="00E413AF"/>
    <w:rsid w:val="00E420B4"/>
    <w:rsid w:val="00E4496B"/>
    <w:rsid w:val="00E45167"/>
    <w:rsid w:val="00E454CD"/>
    <w:rsid w:val="00E469AC"/>
    <w:rsid w:val="00E47BD7"/>
    <w:rsid w:val="00E5087B"/>
    <w:rsid w:val="00E5416D"/>
    <w:rsid w:val="00E55101"/>
    <w:rsid w:val="00E56B93"/>
    <w:rsid w:val="00E5780D"/>
    <w:rsid w:val="00E57B23"/>
    <w:rsid w:val="00E60AD0"/>
    <w:rsid w:val="00E631CA"/>
    <w:rsid w:val="00E63219"/>
    <w:rsid w:val="00E657E8"/>
    <w:rsid w:val="00E67221"/>
    <w:rsid w:val="00E711F5"/>
    <w:rsid w:val="00E717EA"/>
    <w:rsid w:val="00E73017"/>
    <w:rsid w:val="00E7360D"/>
    <w:rsid w:val="00E76ED6"/>
    <w:rsid w:val="00E76FBC"/>
    <w:rsid w:val="00E80FF4"/>
    <w:rsid w:val="00E81CDB"/>
    <w:rsid w:val="00E8205D"/>
    <w:rsid w:val="00E82120"/>
    <w:rsid w:val="00E82691"/>
    <w:rsid w:val="00E8295A"/>
    <w:rsid w:val="00E8411F"/>
    <w:rsid w:val="00E8551A"/>
    <w:rsid w:val="00E935FC"/>
    <w:rsid w:val="00E93C91"/>
    <w:rsid w:val="00E977B6"/>
    <w:rsid w:val="00EA0157"/>
    <w:rsid w:val="00EA0795"/>
    <w:rsid w:val="00EA17BE"/>
    <w:rsid w:val="00EA4C8D"/>
    <w:rsid w:val="00EA51C9"/>
    <w:rsid w:val="00EA7032"/>
    <w:rsid w:val="00EB1EEF"/>
    <w:rsid w:val="00EB25EA"/>
    <w:rsid w:val="00EB3C3A"/>
    <w:rsid w:val="00EB3F51"/>
    <w:rsid w:val="00EC0FE8"/>
    <w:rsid w:val="00EC2CF7"/>
    <w:rsid w:val="00EC3481"/>
    <w:rsid w:val="00EC36B0"/>
    <w:rsid w:val="00EC36E3"/>
    <w:rsid w:val="00EC40C9"/>
    <w:rsid w:val="00EC44AC"/>
    <w:rsid w:val="00EC52BC"/>
    <w:rsid w:val="00EC68E8"/>
    <w:rsid w:val="00EC7EA3"/>
    <w:rsid w:val="00ED3955"/>
    <w:rsid w:val="00ED476E"/>
    <w:rsid w:val="00ED570B"/>
    <w:rsid w:val="00ED710E"/>
    <w:rsid w:val="00ED7B0C"/>
    <w:rsid w:val="00ED7EBE"/>
    <w:rsid w:val="00EE05A7"/>
    <w:rsid w:val="00EE06D6"/>
    <w:rsid w:val="00EE125E"/>
    <w:rsid w:val="00EE2D5E"/>
    <w:rsid w:val="00EE2E29"/>
    <w:rsid w:val="00EE4E97"/>
    <w:rsid w:val="00EE60F0"/>
    <w:rsid w:val="00EE6AC8"/>
    <w:rsid w:val="00EE6D0E"/>
    <w:rsid w:val="00EE725A"/>
    <w:rsid w:val="00EE732B"/>
    <w:rsid w:val="00EF269C"/>
    <w:rsid w:val="00EF2A54"/>
    <w:rsid w:val="00EF38CD"/>
    <w:rsid w:val="00EF485D"/>
    <w:rsid w:val="00EF71D1"/>
    <w:rsid w:val="00F01EFE"/>
    <w:rsid w:val="00F02B8C"/>
    <w:rsid w:val="00F02F8F"/>
    <w:rsid w:val="00F06F5F"/>
    <w:rsid w:val="00F15E9C"/>
    <w:rsid w:val="00F16795"/>
    <w:rsid w:val="00F16877"/>
    <w:rsid w:val="00F16E99"/>
    <w:rsid w:val="00F17F7F"/>
    <w:rsid w:val="00F2133A"/>
    <w:rsid w:val="00F236F0"/>
    <w:rsid w:val="00F24722"/>
    <w:rsid w:val="00F2596A"/>
    <w:rsid w:val="00F26304"/>
    <w:rsid w:val="00F30FFF"/>
    <w:rsid w:val="00F33BDF"/>
    <w:rsid w:val="00F34B37"/>
    <w:rsid w:val="00F3513E"/>
    <w:rsid w:val="00F407E7"/>
    <w:rsid w:val="00F411D2"/>
    <w:rsid w:val="00F41331"/>
    <w:rsid w:val="00F430B8"/>
    <w:rsid w:val="00F4401D"/>
    <w:rsid w:val="00F45FB6"/>
    <w:rsid w:val="00F50561"/>
    <w:rsid w:val="00F518F7"/>
    <w:rsid w:val="00F53231"/>
    <w:rsid w:val="00F53833"/>
    <w:rsid w:val="00F575D8"/>
    <w:rsid w:val="00F57B54"/>
    <w:rsid w:val="00F6007F"/>
    <w:rsid w:val="00F604F8"/>
    <w:rsid w:val="00F61112"/>
    <w:rsid w:val="00F61255"/>
    <w:rsid w:val="00F62807"/>
    <w:rsid w:val="00F63372"/>
    <w:rsid w:val="00F63512"/>
    <w:rsid w:val="00F66420"/>
    <w:rsid w:val="00F67D66"/>
    <w:rsid w:val="00F70CB0"/>
    <w:rsid w:val="00F7168B"/>
    <w:rsid w:val="00F717E9"/>
    <w:rsid w:val="00F73AB8"/>
    <w:rsid w:val="00F74CD0"/>
    <w:rsid w:val="00F754F9"/>
    <w:rsid w:val="00F76CA8"/>
    <w:rsid w:val="00F773AF"/>
    <w:rsid w:val="00F775C8"/>
    <w:rsid w:val="00F80342"/>
    <w:rsid w:val="00F82388"/>
    <w:rsid w:val="00F83DEF"/>
    <w:rsid w:val="00F852A1"/>
    <w:rsid w:val="00F86296"/>
    <w:rsid w:val="00F9255E"/>
    <w:rsid w:val="00F93E5A"/>
    <w:rsid w:val="00F94F71"/>
    <w:rsid w:val="00F952EB"/>
    <w:rsid w:val="00F95F98"/>
    <w:rsid w:val="00F96861"/>
    <w:rsid w:val="00F96D74"/>
    <w:rsid w:val="00F975C9"/>
    <w:rsid w:val="00FA15F2"/>
    <w:rsid w:val="00FA1C74"/>
    <w:rsid w:val="00FA3D22"/>
    <w:rsid w:val="00FA3E24"/>
    <w:rsid w:val="00FA5640"/>
    <w:rsid w:val="00FB0176"/>
    <w:rsid w:val="00FB1C09"/>
    <w:rsid w:val="00FB4ADD"/>
    <w:rsid w:val="00FB6873"/>
    <w:rsid w:val="00FC033A"/>
    <w:rsid w:val="00FC0730"/>
    <w:rsid w:val="00FC0914"/>
    <w:rsid w:val="00FC13E0"/>
    <w:rsid w:val="00FC3288"/>
    <w:rsid w:val="00FC4C4F"/>
    <w:rsid w:val="00FD14FA"/>
    <w:rsid w:val="00FD2393"/>
    <w:rsid w:val="00FD39F9"/>
    <w:rsid w:val="00FD683D"/>
    <w:rsid w:val="00FD6C42"/>
    <w:rsid w:val="00FE045E"/>
    <w:rsid w:val="00FE0C9E"/>
    <w:rsid w:val="00FE26CD"/>
    <w:rsid w:val="00FE3B8F"/>
    <w:rsid w:val="00FE5B3B"/>
    <w:rsid w:val="00FE7D22"/>
    <w:rsid w:val="00FF15A8"/>
    <w:rsid w:val="00FF339D"/>
    <w:rsid w:val="00FF699B"/>
    <w:rsid w:val="00FF6C39"/>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E6ACD2"/>
  <w15:docId w15:val="{1B7342CA-8ED7-438F-AA58-6A304A60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C3D"/>
    <w:rPr>
      <w:rFonts w:ascii="Stone Sans" w:hAnsi="Stone Sans"/>
      <w:sz w:val="24"/>
      <w:szCs w:val="24"/>
    </w:rPr>
  </w:style>
  <w:style w:type="paragraph" w:styleId="Heading1">
    <w:name w:val="heading 1"/>
    <w:basedOn w:val="Normal"/>
    <w:next w:val="Normal"/>
    <w:link w:val="Heading1Char"/>
    <w:qFormat/>
    <w:rsid w:val="003C2849"/>
    <w:pPr>
      <w:keepNext/>
      <w:outlineLvl w:val="0"/>
    </w:pPr>
    <w:rPr>
      <w:rFonts w:ascii="Times New Roman" w:hAnsi="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945"/>
    <w:pPr>
      <w:tabs>
        <w:tab w:val="center" w:pos="4320"/>
        <w:tab w:val="right" w:pos="8640"/>
      </w:tabs>
    </w:pPr>
  </w:style>
  <w:style w:type="character" w:styleId="PageNumber">
    <w:name w:val="page number"/>
    <w:basedOn w:val="DefaultParagraphFont"/>
    <w:rsid w:val="00513945"/>
  </w:style>
  <w:style w:type="paragraph" w:styleId="Footer">
    <w:name w:val="footer"/>
    <w:basedOn w:val="Normal"/>
    <w:rsid w:val="00513945"/>
    <w:pPr>
      <w:tabs>
        <w:tab w:val="center" w:pos="4320"/>
        <w:tab w:val="right" w:pos="8640"/>
      </w:tabs>
    </w:pPr>
  </w:style>
  <w:style w:type="paragraph" w:styleId="Title">
    <w:name w:val="Title"/>
    <w:basedOn w:val="Normal"/>
    <w:link w:val="TitleChar"/>
    <w:qFormat/>
    <w:rsid w:val="00513945"/>
    <w:pPr>
      <w:tabs>
        <w:tab w:val="left" w:pos="11160"/>
      </w:tabs>
      <w:jc w:val="center"/>
    </w:pPr>
    <w:rPr>
      <w:rFonts w:ascii="Garamond" w:hAnsi="Garamond"/>
      <w:b/>
      <w:spacing w:val="20"/>
      <w:sz w:val="36"/>
      <w:szCs w:val="20"/>
    </w:rPr>
  </w:style>
  <w:style w:type="character" w:styleId="Emphasis">
    <w:name w:val="Emphasis"/>
    <w:basedOn w:val="DefaultParagraphFont"/>
    <w:qFormat/>
    <w:rsid w:val="00A41692"/>
    <w:rPr>
      <w:i/>
      <w:iCs/>
    </w:rPr>
  </w:style>
  <w:style w:type="character" w:styleId="Strong">
    <w:name w:val="Strong"/>
    <w:basedOn w:val="DefaultParagraphFont"/>
    <w:uiPriority w:val="22"/>
    <w:qFormat/>
    <w:rsid w:val="00A41692"/>
    <w:rPr>
      <w:b/>
      <w:bCs/>
    </w:rPr>
  </w:style>
  <w:style w:type="character" w:styleId="Hyperlink">
    <w:name w:val="Hyperlink"/>
    <w:basedOn w:val="DefaultParagraphFont"/>
    <w:rsid w:val="006A759A"/>
    <w:rPr>
      <w:color w:val="0000FF"/>
      <w:u w:val="single"/>
    </w:rPr>
  </w:style>
  <w:style w:type="paragraph" w:styleId="BalloonText">
    <w:name w:val="Balloon Text"/>
    <w:basedOn w:val="Normal"/>
    <w:link w:val="BalloonTextChar"/>
    <w:rsid w:val="003A1049"/>
    <w:rPr>
      <w:rFonts w:ascii="Tahoma" w:hAnsi="Tahoma" w:cs="Tahoma"/>
      <w:sz w:val="16"/>
      <w:szCs w:val="16"/>
    </w:rPr>
  </w:style>
  <w:style w:type="character" w:customStyle="1" w:styleId="BalloonTextChar">
    <w:name w:val="Balloon Text Char"/>
    <w:basedOn w:val="DefaultParagraphFont"/>
    <w:link w:val="BalloonText"/>
    <w:rsid w:val="003A1049"/>
    <w:rPr>
      <w:rFonts w:ascii="Tahoma" w:hAnsi="Tahoma" w:cs="Tahoma"/>
      <w:sz w:val="16"/>
      <w:szCs w:val="16"/>
    </w:rPr>
  </w:style>
  <w:style w:type="character" w:customStyle="1" w:styleId="TitleChar">
    <w:name w:val="Title Char"/>
    <w:basedOn w:val="DefaultParagraphFont"/>
    <w:link w:val="Title"/>
    <w:rsid w:val="00382EB0"/>
    <w:rPr>
      <w:rFonts w:ascii="Garamond" w:hAnsi="Garamond"/>
      <w:b/>
      <w:spacing w:val="20"/>
      <w:sz w:val="36"/>
    </w:rPr>
  </w:style>
  <w:style w:type="paragraph" w:styleId="ListParagraph">
    <w:name w:val="List Paragraph"/>
    <w:basedOn w:val="Normal"/>
    <w:uiPriority w:val="34"/>
    <w:qFormat/>
    <w:rsid w:val="006E23D0"/>
    <w:pPr>
      <w:ind w:left="720"/>
      <w:contextualSpacing/>
    </w:pPr>
  </w:style>
  <w:style w:type="table" w:styleId="TableGrid">
    <w:name w:val="Table Grid"/>
    <w:basedOn w:val="TableNormal"/>
    <w:uiPriority w:val="59"/>
    <w:rsid w:val="005409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7E0"/>
    <w:pPr>
      <w:autoSpaceDE w:val="0"/>
      <w:autoSpaceDN w:val="0"/>
      <w:adjustRightInd w:val="0"/>
    </w:pPr>
    <w:rPr>
      <w:color w:val="000000"/>
      <w:sz w:val="24"/>
      <w:szCs w:val="24"/>
    </w:rPr>
  </w:style>
  <w:style w:type="character" w:customStyle="1" w:styleId="Heading1Char">
    <w:name w:val="Heading 1 Char"/>
    <w:basedOn w:val="DefaultParagraphFont"/>
    <w:link w:val="Heading1"/>
    <w:rsid w:val="003C2849"/>
    <w:rPr>
      <w:sz w:val="24"/>
    </w:rPr>
  </w:style>
  <w:style w:type="paragraph" w:styleId="BodyText">
    <w:name w:val="Body Text"/>
    <w:basedOn w:val="Normal"/>
    <w:link w:val="BodyTextChar"/>
    <w:rsid w:val="003C2849"/>
    <w:rPr>
      <w:rFonts w:ascii="Times New Roman" w:hAnsi="Times New Roman"/>
      <w:szCs w:val="20"/>
    </w:rPr>
  </w:style>
  <w:style w:type="character" w:customStyle="1" w:styleId="BodyTextChar">
    <w:name w:val="Body Text Char"/>
    <w:basedOn w:val="DefaultParagraphFont"/>
    <w:link w:val="BodyText"/>
    <w:rsid w:val="003C2849"/>
    <w:rPr>
      <w:sz w:val="24"/>
    </w:rPr>
  </w:style>
  <w:style w:type="paragraph" w:styleId="NormalWeb">
    <w:name w:val="Normal (Web)"/>
    <w:basedOn w:val="Normal"/>
    <w:uiPriority w:val="99"/>
    <w:semiHidden/>
    <w:unhideWhenUsed/>
    <w:rsid w:val="003C2849"/>
    <w:rPr>
      <w:rFonts w:ascii="Times New Roman" w:hAnsi="Times New Roman"/>
    </w:rPr>
  </w:style>
  <w:style w:type="paragraph" w:styleId="Revision">
    <w:name w:val="Revision"/>
    <w:hidden/>
    <w:uiPriority w:val="99"/>
    <w:semiHidden/>
    <w:rsid w:val="006E0AF4"/>
    <w:rPr>
      <w:rFonts w:ascii="Stone Sans" w:hAnsi="Stone Sans"/>
      <w:sz w:val="24"/>
      <w:szCs w:val="24"/>
    </w:rPr>
  </w:style>
  <w:style w:type="character" w:styleId="UnresolvedMention">
    <w:name w:val="Unresolved Mention"/>
    <w:basedOn w:val="DefaultParagraphFont"/>
    <w:uiPriority w:val="99"/>
    <w:semiHidden/>
    <w:unhideWhenUsed/>
    <w:rsid w:val="00EF38CD"/>
    <w:rPr>
      <w:color w:val="605E5C"/>
      <w:shd w:val="clear" w:color="auto" w:fill="E1DFDD"/>
    </w:rPr>
  </w:style>
  <w:style w:type="character" w:styleId="FollowedHyperlink">
    <w:name w:val="FollowedHyperlink"/>
    <w:basedOn w:val="DefaultParagraphFont"/>
    <w:semiHidden/>
    <w:unhideWhenUsed/>
    <w:rsid w:val="006E0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6245">
      <w:bodyDiv w:val="1"/>
      <w:marLeft w:val="0"/>
      <w:marRight w:val="0"/>
      <w:marTop w:val="0"/>
      <w:marBottom w:val="0"/>
      <w:divBdr>
        <w:top w:val="none" w:sz="0" w:space="0" w:color="auto"/>
        <w:left w:val="none" w:sz="0" w:space="0" w:color="auto"/>
        <w:bottom w:val="none" w:sz="0" w:space="0" w:color="auto"/>
        <w:right w:val="none" w:sz="0" w:space="0" w:color="auto"/>
      </w:divBdr>
    </w:div>
    <w:div w:id="374045211">
      <w:bodyDiv w:val="1"/>
      <w:marLeft w:val="0"/>
      <w:marRight w:val="0"/>
      <w:marTop w:val="0"/>
      <w:marBottom w:val="0"/>
      <w:divBdr>
        <w:top w:val="none" w:sz="0" w:space="0" w:color="auto"/>
        <w:left w:val="none" w:sz="0" w:space="0" w:color="auto"/>
        <w:bottom w:val="none" w:sz="0" w:space="0" w:color="auto"/>
        <w:right w:val="none" w:sz="0" w:space="0" w:color="auto"/>
      </w:divBdr>
    </w:div>
    <w:div w:id="651983405">
      <w:bodyDiv w:val="1"/>
      <w:marLeft w:val="0"/>
      <w:marRight w:val="0"/>
      <w:marTop w:val="0"/>
      <w:marBottom w:val="0"/>
      <w:divBdr>
        <w:top w:val="none" w:sz="0" w:space="0" w:color="auto"/>
        <w:left w:val="none" w:sz="0" w:space="0" w:color="auto"/>
        <w:bottom w:val="none" w:sz="0" w:space="0" w:color="auto"/>
        <w:right w:val="none" w:sz="0" w:space="0" w:color="auto"/>
      </w:divBdr>
      <w:divsChild>
        <w:div w:id="753472188">
          <w:marLeft w:val="0"/>
          <w:marRight w:val="0"/>
          <w:marTop w:val="0"/>
          <w:marBottom w:val="0"/>
          <w:divBdr>
            <w:top w:val="none" w:sz="0" w:space="0" w:color="auto"/>
            <w:left w:val="none" w:sz="0" w:space="0" w:color="auto"/>
            <w:bottom w:val="none" w:sz="0" w:space="0" w:color="auto"/>
            <w:right w:val="none" w:sz="0" w:space="0" w:color="auto"/>
          </w:divBdr>
          <w:divsChild>
            <w:div w:id="7201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39434">
      <w:bodyDiv w:val="1"/>
      <w:marLeft w:val="0"/>
      <w:marRight w:val="0"/>
      <w:marTop w:val="0"/>
      <w:marBottom w:val="0"/>
      <w:divBdr>
        <w:top w:val="none" w:sz="0" w:space="0" w:color="auto"/>
        <w:left w:val="none" w:sz="0" w:space="0" w:color="auto"/>
        <w:bottom w:val="none" w:sz="0" w:space="0" w:color="auto"/>
        <w:right w:val="none" w:sz="0" w:space="0" w:color="auto"/>
      </w:divBdr>
      <w:divsChild>
        <w:div w:id="669990072">
          <w:marLeft w:val="0"/>
          <w:marRight w:val="0"/>
          <w:marTop w:val="0"/>
          <w:marBottom w:val="0"/>
          <w:divBdr>
            <w:top w:val="none" w:sz="0" w:space="0" w:color="auto"/>
            <w:left w:val="none" w:sz="0" w:space="0" w:color="auto"/>
            <w:bottom w:val="none" w:sz="0" w:space="0" w:color="auto"/>
            <w:right w:val="none" w:sz="0" w:space="0" w:color="auto"/>
          </w:divBdr>
        </w:div>
        <w:div w:id="1952777458">
          <w:marLeft w:val="0"/>
          <w:marRight w:val="0"/>
          <w:marTop w:val="0"/>
          <w:marBottom w:val="0"/>
          <w:divBdr>
            <w:top w:val="none" w:sz="0" w:space="0" w:color="auto"/>
            <w:left w:val="none" w:sz="0" w:space="0" w:color="auto"/>
            <w:bottom w:val="none" w:sz="0" w:space="0" w:color="auto"/>
            <w:right w:val="none" w:sz="0" w:space="0" w:color="auto"/>
          </w:divBdr>
        </w:div>
        <w:div w:id="977077069">
          <w:marLeft w:val="0"/>
          <w:marRight w:val="0"/>
          <w:marTop w:val="0"/>
          <w:marBottom w:val="0"/>
          <w:divBdr>
            <w:top w:val="none" w:sz="0" w:space="0" w:color="auto"/>
            <w:left w:val="none" w:sz="0" w:space="0" w:color="auto"/>
            <w:bottom w:val="none" w:sz="0" w:space="0" w:color="auto"/>
            <w:right w:val="none" w:sz="0" w:space="0" w:color="auto"/>
          </w:divBdr>
        </w:div>
      </w:divsChild>
    </w:div>
    <w:div w:id="16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6">
          <w:marLeft w:val="0"/>
          <w:marRight w:val="0"/>
          <w:marTop w:val="0"/>
          <w:marBottom w:val="0"/>
          <w:divBdr>
            <w:top w:val="none" w:sz="0" w:space="0" w:color="auto"/>
            <w:left w:val="none" w:sz="0" w:space="0" w:color="auto"/>
            <w:bottom w:val="none" w:sz="0" w:space="0" w:color="auto"/>
            <w:right w:val="none" w:sz="0" w:space="0" w:color="auto"/>
          </w:divBdr>
          <w:divsChild>
            <w:div w:id="1806577946">
              <w:marLeft w:val="0"/>
              <w:marRight w:val="0"/>
              <w:marTop w:val="0"/>
              <w:marBottom w:val="0"/>
              <w:divBdr>
                <w:top w:val="none" w:sz="0" w:space="0" w:color="auto"/>
                <w:left w:val="none" w:sz="0" w:space="0" w:color="auto"/>
                <w:bottom w:val="none" w:sz="0" w:space="0" w:color="auto"/>
                <w:right w:val="none" w:sz="0" w:space="0" w:color="auto"/>
              </w:divBdr>
            </w:div>
            <w:div w:id="1371152335">
              <w:marLeft w:val="0"/>
              <w:marRight w:val="0"/>
              <w:marTop w:val="0"/>
              <w:marBottom w:val="0"/>
              <w:divBdr>
                <w:top w:val="none" w:sz="0" w:space="0" w:color="auto"/>
                <w:left w:val="none" w:sz="0" w:space="0" w:color="auto"/>
                <w:bottom w:val="none" w:sz="0" w:space="0" w:color="auto"/>
                <w:right w:val="none" w:sz="0" w:space="0" w:color="auto"/>
              </w:divBdr>
              <w:divsChild>
                <w:div w:id="909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0046">
      <w:bodyDiv w:val="1"/>
      <w:marLeft w:val="0"/>
      <w:marRight w:val="0"/>
      <w:marTop w:val="0"/>
      <w:marBottom w:val="0"/>
      <w:divBdr>
        <w:top w:val="none" w:sz="0" w:space="0" w:color="auto"/>
        <w:left w:val="none" w:sz="0" w:space="0" w:color="auto"/>
        <w:bottom w:val="none" w:sz="0" w:space="0" w:color="auto"/>
        <w:right w:val="none" w:sz="0" w:space="0" w:color="auto"/>
      </w:divBdr>
      <w:divsChild>
        <w:div w:id="1085347541">
          <w:marLeft w:val="0"/>
          <w:marRight w:val="0"/>
          <w:marTop w:val="0"/>
          <w:marBottom w:val="0"/>
          <w:divBdr>
            <w:top w:val="none" w:sz="0" w:space="0" w:color="auto"/>
            <w:left w:val="none" w:sz="0" w:space="0" w:color="auto"/>
            <w:bottom w:val="none" w:sz="0" w:space="0" w:color="auto"/>
            <w:right w:val="none" w:sz="0" w:space="0" w:color="auto"/>
          </w:divBdr>
          <w:divsChild>
            <w:div w:id="1411001999">
              <w:marLeft w:val="0"/>
              <w:marRight w:val="0"/>
              <w:marTop w:val="0"/>
              <w:marBottom w:val="0"/>
              <w:divBdr>
                <w:top w:val="none" w:sz="0" w:space="0" w:color="auto"/>
                <w:left w:val="none" w:sz="0" w:space="0" w:color="auto"/>
                <w:bottom w:val="none" w:sz="0" w:space="0" w:color="auto"/>
                <w:right w:val="none" w:sz="0" w:space="0" w:color="auto"/>
              </w:divBdr>
              <w:divsChild>
                <w:div w:id="1547521622">
                  <w:marLeft w:val="0"/>
                  <w:marRight w:val="0"/>
                  <w:marTop w:val="0"/>
                  <w:marBottom w:val="0"/>
                  <w:divBdr>
                    <w:top w:val="none" w:sz="0" w:space="0" w:color="auto"/>
                    <w:left w:val="none" w:sz="0" w:space="0" w:color="auto"/>
                    <w:bottom w:val="none" w:sz="0" w:space="0" w:color="auto"/>
                    <w:right w:val="none" w:sz="0" w:space="0" w:color="auto"/>
                  </w:divBdr>
                  <w:divsChild>
                    <w:div w:id="965165639">
                      <w:marLeft w:val="0"/>
                      <w:marRight w:val="0"/>
                      <w:marTop w:val="0"/>
                      <w:marBottom w:val="0"/>
                      <w:divBdr>
                        <w:top w:val="none" w:sz="0" w:space="0" w:color="auto"/>
                        <w:left w:val="none" w:sz="0" w:space="0" w:color="auto"/>
                        <w:bottom w:val="none" w:sz="0" w:space="0" w:color="auto"/>
                        <w:right w:val="none" w:sz="0" w:space="0" w:color="auto"/>
                      </w:divBdr>
                      <w:divsChild>
                        <w:div w:id="302004680">
                          <w:marLeft w:val="0"/>
                          <w:marRight w:val="0"/>
                          <w:marTop w:val="0"/>
                          <w:marBottom w:val="0"/>
                          <w:divBdr>
                            <w:top w:val="none" w:sz="0" w:space="0" w:color="auto"/>
                            <w:left w:val="none" w:sz="0" w:space="0" w:color="auto"/>
                            <w:bottom w:val="none" w:sz="0" w:space="0" w:color="auto"/>
                            <w:right w:val="none" w:sz="0" w:space="0" w:color="auto"/>
                          </w:divBdr>
                        </w:div>
                      </w:divsChild>
                    </w:div>
                    <w:div w:id="1993095271">
                      <w:marLeft w:val="0"/>
                      <w:marRight w:val="0"/>
                      <w:marTop w:val="0"/>
                      <w:marBottom w:val="0"/>
                      <w:divBdr>
                        <w:top w:val="none" w:sz="0" w:space="0" w:color="auto"/>
                        <w:left w:val="none" w:sz="0" w:space="0" w:color="auto"/>
                        <w:bottom w:val="none" w:sz="0" w:space="0" w:color="auto"/>
                        <w:right w:val="none" w:sz="0" w:space="0" w:color="auto"/>
                      </w:divBdr>
                      <w:divsChild>
                        <w:div w:id="394351361">
                          <w:marLeft w:val="0"/>
                          <w:marRight w:val="0"/>
                          <w:marTop w:val="0"/>
                          <w:marBottom w:val="0"/>
                          <w:divBdr>
                            <w:top w:val="none" w:sz="0" w:space="0" w:color="auto"/>
                            <w:left w:val="none" w:sz="0" w:space="0" w:color="auto"/>
                            <w:bottom w:val="none" w:sz="0" w:space="0" w:color="auto"/>
                            <w:right w:val="none" w:sz="0" w:space="0" w:color="auto"/>
                          </w:divBdr>
                          <w:divsChild>
                            <w:div w:id="686449903">
                              <w:marLeft w:val="0"/>
                              <w:marRight w:val="0"/>
                              <w:marTop w:val="0"/>
                              <w:marBottom w:val="0"/>
                              <w:divBdr>
                                <w:top w:val="none" w:sz="0" w:space="0" w:color="auto"/>
                                <w:left w:val="none" w:sz="0" w:space="0" w:color="auto"/>
                                <w:bottom w:val="none" w:sz="0" w:space="0" w:color="auto"/>
                                <w:right w:val="none" w:sz="0" w:space="0" w:color="auto"/>
                              </w:divBdr>
                            </w:div>
                            <w:div w:id="805897634">
                              <w:marLeft w:val="0"/>
                              <w:marRight w:val="0"/>
                              <w:marTop w:val="0"/>
                              <w:marBottom w:val="0"/>
                              <w:divBdr>
                                <w:top w:val="none" w:sz="0" w:space="0" w:color="auto"/>
                                <w:left w:val="none" w:sz="0" w:space="0" w:color="auto"/>
                                <w:bottom w:val="none" w:sz="0" w:space="0" w:color="auto"/>
                                <w:right w:val="none" w:sz="0" w:space="0" w:color="auto"/>
                              </w:divBdr>
                            </w:div>
                            <w:div w:id="1012999351">
                              <w:marLeft w:val="0"/>
                              <w:marRight w:val="0"/>
                              <w:marTop w:val="0"/>
                              <w:marBottom w:val="0"/>
                              <w:divBdr>
                                <w:top w:val="none" w:sz="0" w:space="0" w:color="auto"/>
                                <w:left w:val="none" w:sz="0" w:space="0" w:color="auto"/>
                                <w:bottom w:val="none" w:sz="0" w:space="0" w:color="auto"/>
                                <w:right w:val="none" w:sz="0" w:space="0" w:color="auto"/>
                              </w:divBdr>
                            </w:div>
                          </w:divsChild>
                        </w:div>
                        <w:div w:id="1643384437">
                          <w:marLeft w:val="0"/>
                          <w:marRight w:val="0"/>
                          <w:marTop w:val="0"/>
                          <w:marBottom w:val="0"/>
                          <w:divBdr>
                            <w:top w:val="none" w:sz="0" w:space="0" w:color="auto"/>
                            <w:left w:val="none" w:sz="0" w:space="0" w:color="auto"/>
                            <w:bottom w:val="none" w:sz="0" w:space="0" w:color="auto"/>
                            <w:right w:val="none" w:sz="0" w:space="0" w:color="auto"/>
                          </w:divBdr>
                          <w:divsChild>
                            <w:div w:id="1440104391">
                              <w:marLeft w:val="0"/>
                              <w:marRight w:val="0"/>
                              <w:marTop w:val="0"/>
                              <w:marBottom w:val="0"/>
                              <w:divBdr>
                                <w:top w:val="none" w:sz="0" w:space="0" w:color="auto"/>
                                <w:left w:val="none" w:sz="0" w:space="0" w:color="auto"/>
                                <w:bottom w:val="none" w:sz="0" w:space="0" w:color="auto"/>
                                <w:right w:val="none" w:sz="0" w:space="0" w:color="auto"/>
                              </w:divBdr>
                            </w:div>
                            <w:div w:id="1666936678">
                              <w:marLeft w:val="0"/>
                              <w:marRight w:val="0"/>
                              <w:marTop w:val="0"/>
                              <w:marBottom w:val="0"/>
                              <w:divBdr>
                                <w:top w:val="none" w:sz="0" w:space="0" w:color="auto"/>
                                <w:left w:val="none" w:sz="0" w:space="0" w:color="auto"/>
                                <w:bottom w:val="none" w:sz="0" w:space="0" w:color="auto"/>
                                <w:right w:val="none" w:sz="0" w:space="0" w:color="auto"/>
                              </w:divBdr>
                            </w:div>
                          </w:divsChild>
                        </w:div>
                        <w:div w:id="1728796657">
                          <w:marLeft w:val="0"/>
                          <w:marRight w:val="0"/>
                          <w:marTop w:val="0"/>
                          <w:marBottom w:val="0"/>
                          <w:divBdr>
                            <w:top w:val="none" w:sz="0" w:space="0" w:color="auto"/>
                            <w:left w:val="none" w:sz="0" w:space="0" w:color="auto"/>
                            <w:bottom w:val="none" w:sz="0" w:space="0" w:color="auto"/>
                            <w:right w:val="none" w:sz="0" w:space="0" w:color="auto"/>
                          </w:divBdr>
                          <w:divsChild>
                            <w:div w:id="741367189">
                              <w:marLeft w:val="0"/>
                              <w:marRight w:val="0"/>
                              <w:marTop w:val="0"/>
                              <w:marBottom w:val="0"/>
                              <w:divBdr>
                                <w:top w:val="none" w:sz="0" w:space="0" w:color="auto"/>
                                <w:left w:val="none" w:sz="0" w:space="0" w:color="auto"/>
                                <w:bottom w:val="none" w:sz="0" w:space="0" w:color="auto"/>
                                <w:right w:val="none" w:sz="0" w:space="0" w:color="auto"/>
                              </w:divBdr>
                            </w:div>
                            <w:div w:id="936214371">
                              <w:marLeft w:val="0"/>
                              <w:marRight w:val="0"/>
                              <w:marTop w:val="0"/>
                              <w:marBottom w:val="0"/>
                              <w:divBdr>
                                <w:top w:val="none" w:sz="0" w:space="0" w:color="auto"/>
                                <w:left w:val="none" w:sz="0" w:space="0" w:color="auto"/>
                                <w:bottom w:val="none" w:sz="0" w:space="0" w:color="auto"/>
                                <w:right w:val="none" w:sz="0" w:space="0" w:color="auto"/>
                              </w:divBdr>
                            </w:div>
                            <w:div w:id="1155142623">
                              <w:marLeft w:val="0"/>
                              <w:marRight w:val="0"/>
                              <w:marTop w:val="0"/>
                              <w:marBottom w:val="0"/>
                              <w:divBdr>
                                <w:top w:val="none" w:sz="0" w:space="0" w:color="auto"/>
                                <w:left w:val="none" w:sz="0" w:space="0" w:color="auto"/>
                                <w:bottom w:val="none" w:sz="0" w:space="0" w:color="auto"/>
                                <w:right w:val="none" w:sz="0" w:space="0" w:color="auto"/>
                              </w:divBdr>
                            </w:div>
                            <w:div w:id="18015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president@militarypsych.org" TargetMode="External"/><Relationship Id="rId5" Type="http://schemas.openxmlformats.org/officeDocument/2006/relationships/webSettings" Target="webSettings.xml"/><Relationship Id="rId10" Type="http://schemas.openxmlformats.org/officeDocument/2006/relationships/hyperlink" Target="https://division19.awardsplatfor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41D2-7D7B-45F3-AEB6-96D13FC2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 FOR MILITARY PSYCHOLOGY</vt:lpstr>
    </vt:vector>
  </TitlesOfParts>
  <Company>Vancouver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MILITARY PSYCHOLOGY</dc:title>
  <dc:creator>Armando X Estrada</dc:creator>
  <cp:lastModifiedBy>Bruce Crow</cp:lastModifiedBy>
  <cp:revision>44</cp:revision>
  <cp:lastPrinted>2015-07-23T20:36:00Z</cp:lastPrinted>
  <dcterms:created xsi:type="dcterms:W3CDTF">2024-04-08T12:17:00Z</dcterms:created>
  <dcterms:modified xsi:type="dcterms:W3CDTF">2024-04-29T15:07:00Z</dcterms:modified>
</cp:coreProperties>
</file>